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6F633" w14:textId="77777777" w:rsidR="00547560" w:rsidRPr="00A569AE" w:rsidRDefault="00A569AE" w:rsidP="00A569AE">
      <w:pPr>
        <w:jc w:val="center"/>
        <w:rPr>
          <w:b/>
        </w:rPr>
      </w:pPr>
      <w:r w:rsidRPr="00A569AE">
        <w:rPr>
          <w:b/>
        </w:rPr>
        <w:t>Professional Behaviors for Remote Learning</w:t>
      </w:r>
    </w:p>
    <w:p w14:paraId="54FFE342" w14:textId="77777777" w:rsidR="00A569AE" w:rsidRPr="00A569AE" w:rsidRDefault="00A569AE" w:rsidP="00A569AE">
      <w:pPr>
        <w:jc w:val="center"/>
        <w:rPr>
          <w:b/>
        </w:rPr>
      </w:pPr>
      <w:r w:rsidRPr="00A569AE">
        <w:rPr>
          <w:b/>
        </w:rPr>
        <w:t>Fall 2020</w:t>
      </w:r>
    </w:p>
    <w:p w14:paraId="77BE47EB" w14:textId="77777777" w:rsidR="00A569AE" w:rsidRDefault="00A569AE" w:rsidP="00A569A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4"/>
        <w:gridCol w:w="809"/>
        <w:gridCol w:w="860"/>
        <w:gridCol w:w="839"/>
        <w:gridCol w:w="746"/>
        <w:gridCol w:w="672"/>
      </w:tblGrid>
      <w:tr w:rsidR="006544D5" w14:paraId="70B03620" w14:textId="77777777" w:rsidTr="006544D5">
        <w:trPr>
          <w:trHeight w:val="82"/>
        </w:trPr>
        <w:tc>
          <w:tcPr>
            <w:tcW w:w="5424" w:type="dxa"/>
          </w:tcPr>
          <w:p w14:paraId="59DA069E" w14:textId="77777777" w:rsidR="006544D5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Student:</w:t>
            </w:r>
          </w:p>
          <w:p w14:paraId="1C3CCC2B" w14:textId="77777777" w:rsidR="007621CD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Cooperating Teacher:</w:t>
            </w:r>
          </w:p>
          <w:p w14:paraId="63714F42" w14:textId="77777777" w:rsidR="007621CD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Supervisor:</w:t>
            </w:r>
          </w:p>
          <w:p w14:paraId="0CFA7551" w14:textId="77777777" w:rsidR="007621CD" w:rsidRPr="00A569AE" w:rsidRDefault="007621CD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</w:p>
        </w:tc>
        <w:tc>
          <w:tcPr>
            <w:tcW w:w="809" w:type="dxa"/>
            <w:shd w:val="clear" w:color="auto" w:fill="E2EFD9" w:themeFill="accent6" w:themeFillTint="33"/>
          </w:tcPr>
          <w:p w14:paraId="7F734BD6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>Always</w:t>
            </w:r>
          </w:p>
        </w:tc>
        <w:tc>
          <w:tcPr>
            <w:tcW w:w="860" w:type="dxa"/>
            <w:shd w:val="clear" w:color="auto" w:fill="FFF2CC" w:themeFill="accent4" w:themeFillTint="33"/>
          </w:tcPr>
          <w:p w14:paraId="05313F6A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>Most of the time</w:t>
            </w:r>
          </w:p>
        </w:tc>
        <w:tc>
          <w:tcPr>
            <w:tcW w:w="839" w:type="dxa"/>
            <w:shd w:val="clear" w:color="auto" w:fill="FFF2CC" w:themeFill="accent4" w:themeFillTint="33"/>
          </w:tcPr>
          <w:p w14:paraId="4D5A83EC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 xml:space="preserve">Some of the time </w:t>
            </w:r>
          </w:p>
        </w:tc>
        <w:tc>
          <w:tcPr>
            <w:tcW w:w="746" w:type="dxa"/>
            <w:shd w:val="clear" w:color="auto" w:fill="FFC3B4"/>
          </w:tcPr>
          <w:p w14:paraId="2483DA57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 w:rsidRPr="00A569AE">
              <w:rPr>
                <w:b/>
                <w:sz w:val="20"/>
                <w:szCs w:val="20"/>
              </w:rPr>
              <w:t>Rarely</w:t>
            </w:r>
          </w:p>
        </w:tc>
        <w:tc>
          <w:tcPr>
            <w:tcW w:w="672" w:type="dxa"/>
            <w:shd w:val="clear" w:color="auto" w:fill="DEEAF6" w:themeFill="accent5" w:themeFillTint="33"/>
          </w:tcPr>
          <w:p w14:paraId="715BFAC4" w14:textId="77777777" w:rsidR="006544D5" w:rsidRPr="00A569AE" w:rsidRDefault="006544D5" w:rsidP="00A569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n/a</w:t>
            </w:r>
          </w:p>
        </w:tc>
      </w:tr>
      <w:tr w:rsidR="006544D5" w14:paraId="4C72CFFD" w14:textId="77777777" w:rsidTr="006544D5">
        <w:tc>
          <w:tcPr>
            <w:tcW w:w="5424" w:type="dxa"/>
          </w:tcPr>
          <w:p w14:paraId="33194C75" w14:textId="77777777" w:rsidR="006544D5" w:rsidRPr="00A569AE" w:rsidRDefault="006544D5" w:rsidP="00A569AE">
            <w:pPr>
              <w:rPr>
                <w:b/>
              </w:rPr>
            </w:pPr>
            <w:r w:rsidRPr="00A569AE">
              <w:rPr>
                <w:b/>
              </w:rPr>
              <w:t xml:space="preserve">Student is available during </w:t>
            </w:r>
            <w:r>
              <w:rPr>
                <w:b/>
              </w:rPr>
              <w:t xml:space="preserve">the entirety of </w:t>
            </w:r>
            <w:r w:rsidRPr="00A569AE">
              <w:rPr>
                <w:b/>
              </w:rPr>
              <w:t>scheduled practicum times.</w:t>
            </w:r>
          </w:p>
          <w:p w14:paraId="6C96EE75" w14:textId="62BFCB29" w:rsidR="006544D5" w:rsidRDefault="006544D5" w:rsidP="00A569AE">
            <w:r>
              <w:t>•</w:t>
            </w:r>
            <w:r w:rsidR="000648E4">
              <w:t>Attends and participates in meetings</w:t>
            </w:r>
            <w:r>
              <w:t>, even those scheduled on short notice</w:t>
            </w:r>
          </w:p>
          <w:p w14:paraId="7546E30E" w14:textId="56B6E7CF" w:rsidR="006544D5" w:rsidRDefault="006544D5" w:rsidP="00A569AE">
            <w:r>
              <w:t xml:space="preserve">•Replies </w:t>
            </w:r>
            <w:r w:rsidR="00B969C3">
              <w:t>promptly</w:t>
            </w:r>
            <w:r>
              <w:t xml:space="preserve"> to emails, phone calls, texts, etc.</w:t>
            </w:r>
          </w:p>
          <w:p w14:paraId="3B81874C" w14:textId="77777777" w:rsidR="006544D5" w:rsidRDefault="006544D5" w:rsidP="00A569AE"/>
        </w:tc>
        <w:tc>
          <w:tcPr>
            <w:tcW w:w="809" w:type="dxa"/>
            <w:shd w:val="clear" w:color="auto" w:fill="E2EFD9" w:themeFill="accent6" w:themeFillTint="33"/>
          </w:tcPr>
          <w:p w14:paraId="73304825" w14:textId="77777777" w:rsidR="006544D5" w:rsidRDefault="006544D5" w:rsidP="00A569AE"/>
        </w:tc>
        <w:tc>
          <w:tcPr>
            <w:tcW w:w="860" w:type="dxa"/>
            <w:shd w:val="clear" w:color="auto" w:fill="FFF2CC" w:themeFill="accent4" w:themeFillTint="33"/>
          </w:tcPr>
          <w:p w14:paraId="1E4CB5F8" w14:textId="77777777" w:rsidR="006544D5" w:rsidRDefault="006544D5" w:rsidP="00A569AE"/>
        </w:tc>
        <w:tc>
          <w:tcPr>
            <w:tcW w:w="839" w:type="dxa"/>
            <w:shd w:val="clear" w:color="auto" w:fill="FFF2CC" w:themeFill="accent4" w:themeFillTint="33"/>
          </w:tcPr>
          <w:p w14:paraId="7FEDAEC0" w14:textId="77777777" w:rsidR="006544D5" w:rsidRDefault="006544D5" w:rsidP="00A569AE"/>
        </w:tc>
        <w:tc>
          <w:tcPr>
            <w:tcW w:w="746" w:type="dxa"/>
            <w:shd w:val="clear" w:color="auto" w:fill="FFC3B4"/>
          </w:tcPr>
          <w:p w14:paraId="5C55FCC6" w14:textId="77777777" w:rsidR="006544D5" w:rsidRDefault="006544D5" w:rsidP="00A569AE"/>
        </w:tc>
        <w:tc>
          <w:tcPr>
            <w:tcW w:w="672" w:type="dxa"/>
            <w:shd w:val="clear" w:color="auto" w:fill="DEEAF6" w:themeFill="accent5" w:themeFillTint="33"/>
          </w:tcPr>
          <w:p w14:paraId="69CF300A" w14:textId="77777777" w:rsidR="006544D5" w:rsidRDefault="006544D5" w:rsidP="00A569AE"/>
        </w:tc>
      </w:tr>
      <w:tr w:rsidR="006544D5" w14:paraId="1E410801" w14:textId="77777777" w:rsidTr="006544D5">
        <w:tc>
          <w:tcPr>
            <w:tcW w:w="5424" w:type="dxa"/>
          </w:tcPr>
          <w:p w14:paraId="6BA20D60" w14:textId="77777777" w:rsidR="006544D5" w:rsidRDefault="006544D5" w:rsidP="00A569AE">
            <w:pPr>
              <w:rPr>
                <w:b/>
              </w:rPr>
            </w:pPr>
            <w:r>
              <w:rPr>
                <w:b/>
              </w:rPr>
              <w:t>Student communicates proactively when availability is limited.</w:t>
            </w:r>
          </w:p>
          <w:p w14:paraId="42E80E5E" w14:textId="4FD40E60" w:rsidR="006544D5" w:rsidRDefault="006544D5" w:rsidP="00A569AE">
            <w:r>
              <w:t>•</w:t>
            </w:r>
            <w:r w:rsidR="00B969C3">
              <w:t>Student will alert cooperating teacher and supervisor of absences</w:t>
            </w:r>
          </w:p>
          <w:p w14:paraId="5B7BF49A" w14:textId="77777777" w:rsidR="006544D5" w:rsidRDefault="006544D5" w:rsidP="00A569AE">
            <w:r>
              <w:t xml:space="preserve">•Student communicates with teacher immediately if availability will be limited </w:t>
            </w:r>
          </w:p>
          <w:p w14:paraId="3D63AA96" w14:textId="77777777" w:rsidR="006544D5" w:rsidRPr="00A569AE" w:rsidRDefault="006544D5" w:rsidP="00A569AE"/>
        </w:tc>
        <w:tc>
          <w:tcPr>
            <w:tcW w:w="809" w:type="dxa"/>
            <w:shd w:val="clear" w:color="auto" w:fill="E2EFD9" w:themeFill="accent6" w:themeFillTint="33"/>
          </w:tcPr>
          <w:p w14:paraId="339412E3" w14:textId="77777777" w:rsidR="006544D5" w:rsidRDefault="006544D5" w:rsidP="00A569AE"/>
        </w:tc>
        <w:tc>
          <w:tcPr>
            <w:tcW w:w="860" w:type="dxa"/>
            <w:shd w:val="clear" w:color="auto" w:fill="FFF2CC" w:themeFill="accent4" w:themeFillTint="33"/>
          </w:tcPr>
          <w:p w14:paraId="52A55280" w14:textId="77777777" w:rsidR="006544D5" w:rsidRDefault="006544D5" w:rsidP="00A569AE"/>
        </w:tc>
        <w:tc>
          <w:tcPr>
            <w:tcW w:w="839" w:type="dxa"/>
            <w:shd w:val="clear" w:color="auto" w:fill="FFF2CC" w:themeFill="accent4" w:themeFillTint="33"/>
          </w:tcPr>
          <w:p w14:paraId="2B5ACFA5" w14:textId="77777777" w:rsidR="006544D5" w:rsidRDefault="006544D5" w:rsidP="00A569AE"/>
        </w:tc>
        <w:tc>
          <w:tcPr>
            <w:tcW w:w="746" w:type="dxa"/>
            <w:shd w:val="clear" w:color="auto" w:fill="FFC3B4"/>
          </w:tcPr>
          <w:p w14:paraId="55DCA9EF" w14:textId="77777777" w:rsidR="006544D5" w:rsidRDefault="006544D5" w:rsidP="00A569AE"/>
        </w:tc>
        <w:tc>
          <w:tcPr>
            <w:tcW w:w="672" w:type="dxa"/>
            <w:shd w:val="clear" w:color="auto" w:fill="DEEAF6" w:themeFill="accent5" w:themeFillTint="33"/>
          </w:tcPr>
          <w:p w14:paraId="0D700A1F" w14:textId="77777777" w:rsidR="006544D5" w:rsidRDefault="006544D5" w:rsidP="00A569AE"/>
        </w:tc>
      </w:tr>
      <w:tr w:rsidR="006544D5" w14:paraId="0FA7CAB0" w14:textId="77777777" w:rsidTr="006544D5">
        <w:tc>
          <w:tcPr>
            <w:tcW w:w="5424" w:type="dxa"/>
          </w:tcPr>
          <w:p w14:paraId="3FDCBF71" w14:textId="77777777" w:rsidR="006544D5" w:rsidRDefault="006544D5" w:rsidP="00A569AE">
            <w:pPr>
              <w:rPr>
                <w:b/>
              </w:rPr>
            </w:pPr>
            <w:r>
              <w:rPr>
                <w:b/>
              </w:rPr>
              <w:t>Student arrives to meetings on time</w:t>
            </w:r>
            <w:r w:rsidR="007621CD">
              <w:rPr>
                <w:b/>
              </w:rPr>
              <w:t>.</w:t>
            </w:r>
          </w:p>
          <w:p w14:paraId="12A92AEB" w14:textId="77777777" w:rsidR="006544D5" w:rsidRDefault="006544D5" w:rsidP="00A569AE">
            <w:r>
              <w:t xml:space="preserve">•Student </w:t>
            </w:r>
            <w:r w:rsidR="007621CD">
              <w:t>joins at the appropriate time</w:t>
            </w:r>
          </w:p>
          <w:p w14:paraId="7EE03D2D" w14:textId="77777777" w:rsidR="007621CD" w:rsidRDefault="007621CD" w:rsidP="00A569AE">
            <w:r>
              <w:t>•Meeting participants do not have to wait for student to link in</w:t>
            </w:r>
          </w:p>
          <w:p w14:paraId="7B97F64F" w14:textId="77777777" w:rsidR="006544D5" w:rsidRPr="00A569AE" w:rsidRDefault="006544D5" w:rsidP="00A569AE"/>
        </w:tc>
        <w:tc>
          <w:tcPr>
            <w:tcW w:w="809" w:type="dxa"/>
            <w:shd w:val="clear" w:color="auto" w:fill="E2EFD9" w:themeFill="accent6" w:themeFillTint="33"/>
          </w:tcPr>
          <w:p w14:paraId="0FD1246C" w14:textId="77777777" w:rsidR="006544D5" w:rsidRDefault="006544D5" w:rsidP="00A569AE"/>
        </w:tc>
        <w:tc>
          <w:tcPr>
            <w:tcW w:w="860" w:type="dxa"/>
            <w:shd w:val="clear" w:color="auto" w:fill="FFF2CC" w:themeFill="accent4" w:themeFillTint="33"/>
          </w:tcPr>
          <w:p w14:paraId="656EF01D" w14:textId="77777777" w:rsidR="006544D5" w:rsidRDefault="006544D5" w:rsidP="00A569AE"/>
        </w:tc>
        <w:tc>
          <w:tcPr>
            <w:tcW w:w="839" w:type="dxa"/>
            <w:shd w:val="clear" w:color="auto" w:fill="FFF2CC" w:themeFill="accent4" w:themeFillTint="33"/>
          </w:tcPr>
          <w:p w14:paraId="6BFE812B" w14:textId="77777777" w:rsidR="006544D5" w:rsidRDefault="006544D5" w:rsidP="00A569AE"/>
        </w:tc>
        <w:tc>
          <w:tcPr>
            <w:tcW w:w="746" w:type="dxa"/>
            <w:shd w:val="clear" w:color="auto" w:fill="FFC3B4"/>
          </w:tcPr>
          <w:p w14:paraId="1DAE3965" w14:textId="77777777" w:rsidR="006544D5" w:rsidRDefault="006544D5" w:rsidP="00A569AE"/>
        </w:tc>
        <w:tc>
          <w:tcPr>
            <w:tcW w:w="672" w:type="dxa"/>
            <w:shd w:val="clear" w:color="auto" w:fill="DEEAF6" w:themeFill="accent5" w:themeFillTint="33"/>
          </w:tcPr>
          <w:p w14:paraId="3FDCAB63" w14:textId="77777777" w:rsidR="006544D5" w:rsidRDefault="006544D5" w:rsidP="00A569AE"/>
        </w:tc>
      </w:tr>
      <w:tr w:rsidR="006544D5" w14:paraId="3C366A91" w14:textId="77777777" w:rsidTr="006544D5">
        <w:tc>
          <w:tcPr>
            <w:tcW w:w="5424" w:type="dxa"/>
          </w:tcPr>
          <w:p w14:paraId="33176D9F" w14:textId="77777777" w:rsidR="006544D5" w:rsidRDefault="006544D5" w:rsidP="00A569AE">
            <w:pPr>
              <w:rPr>
                <w:b/>
              </w:rPr>
            </w:pPr>
            <w:r>
              <w:rPr>
                <w:b/>
              </w:rPr>
              <w:t>Student is professional in appearance and demeanor.</w:t>
            </w:r>
          </w:p>
          <w:p w14:paraId="24D542A2" w14:textId="77777777" w:rsidR="006544D5" w:rsidRDefault="006544D5" w:rsidP="00A569AE">
            <w:r>
              <w:t>•Clothing and personal hygiene reflect maturity and professionalism</w:t>
            </w:r>
          </w:p>
          <w:p w14:paraId="2469FA79" w14:textId="77777777" w:rsidR="006544D5" w:rsidRDefault="006544D5" w:rsidP="00A569AE">
            <w:r>
              <w:t>•Participation indicates alertness, enthusiasm, and care</w:t>
            </w:r>
          </w:p>
          <w:p w14:paraId="10BAC196" w14:textId="77777777" w:rsidR="00FD1192" w:rsidRDefault="00FD1192" w:rsidP="00A569AE">
            <w:r>
              <w:t>•Student is positioned at a stationary desk or table</w:t>
            </w:r>
          </w:p>
          <w:p w14:paraId="178C84E9" w14:textId="229D2A38" w:rsidR="006544D5" w:rsidRDefault="006544D5" w:rsidP="00A569AE">
            <w:r>
              <w:t>•</w:t>
            </w:r>
            <w:r w:rsidR="00FD1192">
              <w:t xml:space="preserve">Student refrains from eating </w:t>
            </w:r>
            <w:r w:rsidR="004E014B">
              <w:t xml:space="preserve">and chewing gum </w:t>
            </w:r>
            <w:r w:rsidR="00FD1192">
              <w:t>on camera</w:t>
            </w:r>
          </w:p>
          <w:p w14:paraId="02697AA4" w14:textId="0067FBF4" w:rsidR="00AE5A7A" w:rsidRDefault="00AE5A7A" w:rsidP="00A569AE">
            <w:r>
              <w:t>•Water bottles and drinks are out of view</w:t>
            </w:r>
          </w:p>
          <w:p w14:paraId="32CE51DE" w14:textId="1093F78D" w:rsidR="00396F57" w:rsidRPr="006544D5" w:rsidRDefault="00396F57" w:rsidP="00A569AE"/>
        </w:tc>
        <w:tc>
          <w:tcPr>
            <w:tcW w:w="809" w:type="dxa"/>
            <w:shd w:val="clear" w:color="auto" w:fill="E2EFD9" w:themeFill="accent6" w:themeFillTint="33"/>
          </w:tcPr>
          <w:p w14:paraId="30278F89" w14:textId="77777777" w:rsidR="006544D5" w:rsidRDefault="006544D5" w:rsidP="00A569AE"/>
        </w:tc>
        <w:tc>
          <w:tcPr>
            <w:tcW w:w="860" w:type="dxa"/>
            <w:shd w:val="clear" w:color="auto" w:fill="FFF2CC" w:themeFill="accent4" w:themeFillTint="33"/>
          </w:tcPr>
          <w:p w14:paraId="78BA4518" w14:textId="77777777" w:rsidR="006544D5" w:rsidRDefault="006544D5" w:rsidP="00A569AE"/>
        </w:tc>
        <w:tc>
          <w:tcPr>
            <w:tcW w:w="839" w:type="dxa"/>
            <w:shd w:val="clear" w:color="auto" w:fill="FFF2CC" w:themeFill="accent4" w:themeFillTint="33"/>
          </w:tcPr>
          <w:p w14:paraId="1CF9B11E" w14:textId="77777777" w:rsidR="006544D5" w:rsidRDefault="006544D5" w:rsidP="00A569AE"/>
        </w:tc>
        <w:tc>
          <w:tcPr>
            <w:tcW w:w="746" w:type="dxa"/>
            <w:shd w:val="clear" w:color="auto" w:fill="FFC3B4"/>
          </w:tcPr>
          <w:p w14:paraId="320C8811" w14:textId="77777777" w:rsidR="006544D5" w:rsidRDefault="006544D5" w:rsidP="00A569AE"/>
        </w:tc>
        <w:tc>
          <w:tcPr>
            <w:tcW w:w="672" w:type="dxa"/>
            <w:shd w:val="clear" w:color="auto" w:fill="DEEAF6" w:themeFill="accent5" w:themeFillTint="33"/>
          </w:tcPr>
          <w:p w14:paraId="25CCC88C" w14:textId="77777777" w:rsidR="006544D5" w:rsidRDefault="006544D5" w:rsidP="00A569AE"/>
        </w:tc>
      </w:tr>
      <w:tr w:rsidR="006544D5" w14:paraId="36CC3DD4" w14:textId="77777777" w:rsidTr="006544D5">
        <w:tc>
          <w:tcPr>
            <w:tcW w:w="5424" w:type="dxa"/>
          </w:tcPr>
          <w:p w14:paraId="0EA31000" w14:textId="2AADBBEA" w:rsidR="006544D5" w:rsidRDefault="006544D5" w:rsidP="00A569AE">
            <w:pPr>
              <w:rPr>
                <w:b/>
              </w:rPr>
            </w:pPr>
            <w:r>
              <w:rPr>
                <w:b/>
              </w:rPr>
              <w:t>Student’s remote setting is appropriate for school-aged students.</w:t>
            </w:r>
          </w:p>
          <w:p w14:paraId="72BA9801" w14:textId="63F40B0E" w:rsidR="00F35A36" w:rsidRDefault="006544D5" w:rsidP="00F35A36">
            <w:r>
              <w:t>•</w:t>
            </w:r>
            <w:r w:rsidR="00F35A36">
              <w:t xml:space="preserve"> Cam</w:t>
            </w:r>
            <w:r w:rsidR="00C26436">
              <w:t>era is on 95% of the time and the</w:t>
            </w:r>
            <w:bookmarkStart w:id="0" w:name="_GoBack"/>
            <w:bookmarkEnd w:id="0"/>
            <w:r w:rsidR="00F35A36">
              <w:t xml:space="preserve"> b</w:t>
            </w:r>
            <w:r>
              <w:t>ackground is free of distractions and clutter</w:t>
            </w:r>
          </w:p>
          <w:p w14:paraId="220EB207" w14:textId="6BB0A519" w:rsidR="006544D5" w:rsidRDefault="006544D5" w:rsidP="00A569AE">
            <w:r>
              <w:t>•Lighting and sound are of good quality</w:t>
            </w:r>
          </w:p>
          <w:p w14:paraId="28D08A8A" w14:textId="7D199BD7" w:rsidR="006544D5" w:rsidRDefault="006544D5" w:rsidP="00A569AE">
            <w:r>
              <w:t xml:space="preserve">•No items depicting tobacco, alcohol, </w:t>
            </w:r>
            <w:r w:rsidR="007621CD">
              <w:t xml:space="preserve">illegal substances, </w:t>
            </w:r>
            <w:r>
              <w:t xml:space="preserve">nudity, or </w:t>
            </w:r>
            <w:r w:rsidR="004E014B">
              <w:t>questionable</w:t>
            </w:r>
            <w:r>
              <w:t xml:space="preserve"> graphics are visible</w:t>
            </w:r>
          </w:p>
          <w:p w14:paraId="635F9B5C" w14:textId="6D36B6A1" w:rsidR="006544D5" w:rsidRPr="006544D5" w:rsidRDefault="006544D5" w:rsidP="00A569AE">
            <w:r>
              <w:lastRenderedPageBreak/>
              <w:t>•No roommates or family members are present</w:t>
            </w:r>
            <w:r w:rsidR="000648E4">
              <w:t>/visible</w:t>
            </w:r>
            <w:r>
              <w:t xml:space="preserve"> in meetings or in learning sessions</w:t>
            </w:r>
          </w:p>
          <w:p w14:paraId="65D80058" w14:textId="77777777" w:rsidR="006544D5" w:rsidRPr="006544D5" w:rsidRDefault="006544D5" w:rsidP="00A569AE"/>
        </w:tc>
        <w:tc>
          <w:tcPr>
            <w:tcW w:w="809" w:type="dxa"/>
            <w:shd w:val="clear" w:color="auto" w:fill="E2EFD9" w:themeFill="accent6" w:themeFillTint="33"/>
          </w:tcPr>
          <w:p w14:paraId="2A922DB3" w14:textId="77777777" w:rsidR="006544D5" w:rsidRDefault="006544D5" w:rsidP="00A569AE"/>
        </w:tc>
        <w:tc>
          <w:tcPr>
            <w:tcW w:w="860" w:type="dxa"/>
            <w:shd w:val="clear" w:color="auto" w:fill="FFF2CC" w:themeFill="accent4" w:themeFillTint="33"/>
          </w:tcPr>
          <w:p w14:paraId="44EFFDED" w14:textId="77777777" w:rsidR="006544D5" w:rsidRDefault="006544D5" w:rsidP="00A569AE"/>
        </w:tc>
        <w:tc>
          <w:tcPr>
            <w:tcW w:w="839" w:type="dxa"/>
            <w:shd w:val="clear" w:color="auto" w:fill="FFF2CC" w:themeFill="accent4" w:themeFillTint="33"/>
          </w:tcPr>
          <w:p w14:paraId="45ED3507" w14:textId="77777777" w:rsidR="006544D5" w:rsidRDefault="006544D5" w:rsidP="00A569AE"/>
        </w:tc>
        <w:tc>
          <w:tcPr>
            <w:tcW w:w="746" w:type="dxa"/>
            <w:shd w:val="clear" w:color="auto" w:fill="FFC3B4"/>
          </w:tcPr>
          <w:p w14:paraId="381835C5" w14:textId="77777777" w:rsidR="006544D5" w:rsidRDefault="006544D5" w:rsidP="00A569AE"/>
        </w:tc>
        <w:tc>
          <w:tcPr>
            <w:tcW w:w="672" w:type="dxa"/>
            <w:shd w:val="clear" w:color="auto" w:fill="DEEAF6" w:themeFill="accent5" w:themeFillTint="33"/>
          </w:tcPr>
          <w:p w14:paraId="13D39372" w14:textId="77777777" w:rsidR="006544D5" w:rsidRDefault="006544D5" w:rsidP="00A569AE"/>
        </w:tc>
      </w:tr>
      <w:tr w:rsidR="007621CD" w14:paraId="16D457C2" w14:textId="77777777" w:rsidTr="00150795">
        <w:trPr>
          <w:trHeight w:val="899"/>
        </w:trPr>
        <w:tc>
          <w:tcPr>
            <w:tcW w:w="9350" w:type="dxa"/>
            <w:gridSpan w:val="6"/>
          </w:tcPr>
          <w:p w14:paraId="546CB772" w14:textId="77777777" w:rsidR="007621CD" w:rsidRDefault="007621CD" w:rsidP="00A569AE">
            <w:r>
              <w:lastRenderedPageBreak/>
              <w:t xml:space="preserve">Students are expected to score “ALWAYS” for all components. If concerns arise, please talk to the student directly and follow up with the University supervisor. </w:t>
            </w:r>
          </w:p>
          <w:p w14:paraId="69C66A8D" w14:textId="77777777" w:rsidR="007621CD" w:rsidRDefault="007621CD" w:rsidP="00A569AE"/>
          <w:p w14:paraId="7BF290C4" w14:textId="7A9ED9AB" w:rsidR="007621CD" w:rsidRDefault="00FB5181" w:rsidP="00A569AE">
            <w:r>
              <w:t>Cooperating teachers, p</w:t>
            </w:r>
            <w:r w:rsidR="007621CD">
              <w:t xml:space="preserve">lease complete this form </w:t>
            </w:r>
            <w:r w:rsidR="007621CD" w:rsidRPr="007621CD">
              <w:rPr>
                <w:u w:val="single"/>
              </w:rPr>
              <w:t>for all students</w:t>
            </w:r>
            <w:r w:rsidR="007621CD">
              <w:t xml:space="preserve"> once before midterm and once before the final evaluation. This form may be used more frequently to monitor students who are not meeting expectations. </w:t>
            </w:r>
          </w:p>
          <w:p w14:paraId="23A89E79" w14:textId="77777777" w:rsidR="00067CAD" w:rsidRDefault="00067CAD" w:rsidP="00A569AE"/>
        </w:tc>
      </w:tr>
      <w:tr w:rsidR="007621CD" w14:paraId="492184B2" w14:textId="77777777" w:rsidTr="00150795">
        <w:trPr>
          <w:trHeight w:val="899"/>
        </w:trPr>
        <w:tc>
          <w:tcPr>
            <w:tcW w:w="9350" w:type="dxa"/>
            <w:gridSpan w:val="6"/>
          </w:tcPr>
          <w:p w14:paraId="6B37721C" w14:textId="77777777" w:rsidR="007621CD" w:rsidRDefault="007621CD" w:rsidP="00A569AE">
            <w:r>
              <w:t xml:space="preserve">COMMENTS: </w:t>
            </w:r>
          </w:p>
        </w:tc>
      </w:tr>
    </w:tbl>
    <w:p w14:paraId="25EC897E" w14:textId="77777777" w:rsidR="00A569AE" w:rsidRDefault="00A569AE" w:rsidP="00A569AE"/>
    <w:sectPr w:rsidR="00A569AE" w:rsidSect="00B024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57D1F"/>
    <w:multiLevelType w:val="hybridMultilevel"/>
    <w:tmpl w:val="A2DAF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E47F88"/>
    <w:multiLevelType w:val="hybridMultilevel"/>
    <w:tmpl w:val="B1CC8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520EA"/>
    <w:multiLevelType w:val="hybridMultilevel"/>
    <w:tmpl w:val="CED2F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AE"/>
    <w:rsid w:val="00045659"/>
    <w:rsid w:val="000648E4"/>
    <w:rsid w:val="00067CAD"/>
    <w:rsid w:val="00396F57"/>
    <w:rsid w:val="004E014B"/>
    <w:rsid w:val="006544D5"/>
    <w:rsid w:val="007621CD"/>
    <w:rsid w:val="00A569AE"/>
    <w:rsid w:val="00AE5A7A"/>
    <w:rsid w:val="00B02477"/>
    <w:rsid w:val="00B969C3"/>
    <w:rsid w:val="00C26436"/>
    <w:rsid w:val="00E31201"/>
    <w:rsid w:val="00F35A36"/>
    <w:rsid w:val="00FB5181"/>
    <w:rsid w:val="00FD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3B34B"/>
  <w14:defaultImageDpi w14:val="32767"/>
  <w15:chartTrackingRefBased/>
  <w15:docId w15:val="{FB09FDB6-FAE4-8142-94BE-0B94F14B2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Talbott, Susan J</dc:creator>
  <cp:keywords/>
  <dc:description/>
  <cp:lastModifiedBy>HP</cp:lastModifiedBy>
  <cp:revision>10</cp:revision>
  <dcterms:created xsi:type="dcterms:W3CDTF">2020-09-09T21:09:00Z</dcterms:created>
  <dcterms:modified xsi:type="dcterms:W3CDTF">2020-09-18T19:02:00Z</dcterms:modified>
</cp:coreProperties>
</file>