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568"/>
        <w:tblW w:w="10748" w:type="dxa"/>
        <w:tblLook w:val="04A0" w:firstRow="1" w:lastRow="0" w:firstColumn="1" w:lastColumn="0" w:noHBand="0" w:noVBand="1"/>
      </w:tblPr>
      <w:tblGrid>
        <w:gridCol w:w="5063"/>
        <w:gridCol w:w="5685"/>
      </w:tblGrid>
      <w:tr w:rsidR="003A7224" w:rsidTr="00986495">
        <w:trPr>
          <w:trHeight w:val="1176"/>
        </w:trPr>
        <w:tc>
          <w:tcPr>
            <w:tcW w:w="5063" w:type="dxa"/>
          </w:tcPr>
          <w:p w:rsidR="003A7224" w:rsidRDefault="003A7224" w:rsidP="00986495">
            <w:pPr>
              <w:spacing w:after="0" w:line="240" w:lineRule="auto"/>
            </w:pPr>
            <w:r>
              <w:t>Name:</w:t>
            </w:r>
          </w:p>
          <w:p w:rsidR="003A7224" w:rsidRDefault="003A7224" w:rsidP="00986495">
            <w:pPr>
              <w:spacing w:after="0" w:line="240" w:lineRule="auto"/>
            </w:pPr>
            <w:r>
              <w:t>Date:</w:t>
            </w:r>
          </w:p>
          <w:p w:rsidR="003A7224" w:rsidRDefault="003A7224" w:rsidP="00986495">
            <w:pPr>
              <w:spacing w:after="0" w:line="240" w:lineRule="auto"/>
            </w:pPr>
          </w:p>
        </w:tc>
        <w:tc>
          <w:tcPr>
            <w:tcW w:w="5685" w:type="dxa"/>
          </w:tcPr>
          <w:p w:rsidR="003A7224" w:rsidRDefault="003A7224" w:rsidP="00986495">
            <w:pPr>
              <w:spacing w:after="0" w:line="240" w:lineRule="auto"/>
            </w:pPr>
            <w:r>
              <w:t>Cooperating Teacher:</w:t>
            </w:r>
          </w:p>
          <w:p w:rsidR="003A7224" w:rsidRDefault="003A7224" w:rsidP="00986495">
            <w:pPr>
              <w:spacing w:after="0" w:line="240" w:lineRule="auto"/>
            </w:pPr>
            <w:r>
              <w:t>School Site:</w:t>
            </w:r>
          </w:p>
          <w:p w:rsidR="003A7224" w:rsidRDefault="003A7224" w:rsidP="00986495">
            <w:pPr>
              <w:spacing w:after="0" w:line="240" w:lineRule="auto"/>
            </w:pPr>
            <w:r>
              <w:t>Grade Level:</w:t>
            </w:r>
          </w:p>
          <w:p w:rsidR="003A7224" w:rsidRDefault="003A7224" w:rsidP="00986495">
            <w:pPr>
              <w:spacing w:after="0" w:line="240" w:lineRule="auto"/>
            </w:pPr>
          </w:p>
          <w:p w:rsidR="003A7224" w:rsidRDefault="003A7224" w:rsidP="00986495">
            <w:pPr>
              <w:spacing w:after="0" w:line="240" w:lineRule="auto"/>
            </w:pPr>
          </w:p>
        </w:tc>
      </w:tr>
      <w:tr w:rsidR="003A7224" w:rsidTr="00986495">
        <w:trPr>
          <w:trHeight w:val="376"/>
        </w:trPr>
        <w:tc>
          <w:tcPr>
            <w:tcW w:w="10748" w:type="dxa"/>
            <w:gridSpan w:val="2"/>
          </w:tcPr>
          <w:p w:rsidR="003A7224" w:rsidRPr="00986495" w:rsidRDefault="003A7224" w:rsidP="00986495">
            <w:pPr>
              <w:spacing w:after="0" w:line="240" w:lineRule="auto"/>
            </w:pPr>
            <w:r w:rsidRPr="00986495">
              <w:t xml:space="preserve">Danielson Framework Component: </w:t>
            </w:r>
            <w:r w:rsidR="00986495" w:rsidRPr="00986495">
              <w:t xml:space="preserve">3c </w:t>
            </w:r>
            <w:r w:rsidRPr="00986495">
              <w:t>Engaging Students in Learning</w:t>
            </w:r>
          </w:p>
        </w:tc>
      </w:tr>
      <w:tr w:rsidR="003A7224" w:rsidTr="00986495">
        <w:trPr>
          <w:trHeight w:val="376"/>
        </w:trPr>
        <w:tc>
          <w:tcPr>
            <w:tcW w:w="10748" w:type="dxa"/>
            <w:gridSpan w:val="2"/>
          </w:tcPr>
          <w:p w:rsidR="003A7224" w:rsidRPr="00986495" w:rsidRDefault="003A7224" w:rsidP="00986495">
            <w:pPr>
              <w:spacing w:after="0" w:line="240" w:lineRule="auto"/>
            </w:pPr>
            <w:r w:rsidRPr="00986495">
              <w:t>D</w:t>
            </w:r>
            <w:r w:rsidR="00986495" w:rsidRPr="00986495">
              <w:t xml:space="preserve">anielson Framework Component: 3e </w:t>
            </w:r>
            <w:r w:rsidRPr="00986495">
              <w:t>Demonstrating Flexibility and Responsiveness</w:t>
            </w:r>
          </w:p>
        </w:tc>
      </w:tr>
    </w:tbl>
    <w:p w:rsidR="003A7224" w:rsidRDefault="003A7224" w:rsidP="003A7224">
      <w:pPr>
        <w:spacing w:after="0" w:line="240" w:lineRule="auto"/>
      </w:pPr>
    </w:p>
    <w:p w:rsidR="00986495" w:rsidRPr="00AD7B88" w:rsidRDefault="003A7224" w:rsidP="003A7224">
      <w:pPr>
        <w:spacing w:after="0" w:line="240" w:lineRule="auto"/>
        <w:rPr>
          <w:b/>
        </w:rPr>
      </w:pPr>
      <w:r>
        <w:rPr>
          <w:b/>
        </w:rPr>
        <w:t xml:space="preserve">Early Field JOURNAL </w:t>
      </w:r>
      <w:r w:rsidRPr="00986495">
        <w:rPr>
          <w:b/>
        </w:rPr>
        <w:t xml:space="preserve">PROMPT #6 </w:t>
      </w:r>
      <w:r w:rsidR="00986495">
        <w:rPr>
          <w:b/>
        </w:rPr>
        <w:tab/>
        <w:t xml:space="preserve">                 </w:t>
      </w:r>
      <w:r w:rsidRPr="00986495">
        <w:rPr>
          <w:b/>
        </w:rPr>
        <w:t>Instruction</w:t>
      </w:r>
      <w:r w:rsidR="00986495">
        <w:rPr>
          <w:b/>
        </w:rPr>
        <w:tab/>
      </w:r>
      <w:r w:rsidR="00986495">
        <w:rPr>
          <w:b/>
        </w:rPr>
        <w:tab/>
      </w:r>
      <w:r>
        <w:rPr>
          <w:b/>
          <w:i/>
        </w:rPr>
        <w:tab/>
      </w:r>
      <w:r>
        <w:rPr>
          <w:b/>
          <w:i/>
        </w:rPr>
        <w:tab/>
      </w:r>
      <w:bookmarkStart w:id="0" w:name="_GoBack"/>
      <w:bookmarkEnd w:id="0"/>
    </w:p>
    <w:p w:rsidR="003A7224" w:rsidRDefault="003A7224" w:rsidP="003A7224">
      <w:pPr>
        <w:spacing w:after="0" w:line="240" w:lineRule="auto"/>
      </w:pPr>
    </w:p>
    <w:p w:rsidR="003A7224" w:rsidRDefault="003A7224" w:rsidP="003A7224">
      <w:pPr>
        <w:spacing w:after="0" w:line="240" w:lineRule="auto"/>
      </w:pPr>
    </w:p>
    <w:p w:rsidR="00986495" w:rsidRDefault="00986495" w:rsidP="003A7224">
      <w:pPr>
        <w:spacing w:after="0" w:line="240" w:lineRule="auto"/>
        <w:rPr>
          <w:u w:val="single"/>
        </w:rPr>
      </w:pPr>
    </w:p>
    <w:p w:rsidR="00986495" w:rsidRDefault="00986495" w:rsidP="003A7224">
      <w:pPr>
        <w:spacing w:after="0" w:line="240" w:lineRule="auto"/>
      </w:pPr>
      <w:r w:rsidRPr="00AD7B88">
        <w:rPr>
          <w:u w:val="single"/>
        </w:rPr>
        <w:t>Introduction to Journal Topic</w:t>
      </w:r>
      <w:r>
        <w:t xml:space="preserve">: </w:t>
      </w:r>
    </w:p>
    <w:p w:rsidR="00986495" w:rsidRDefault="00986495" w:rsidP="003A7224">
      <w:pPr>
        <w:spacing w:after="0" w:line="240" w:lineRule="auto"/>
      </w:pPr>
    </w:p>
    <w:p w:rsidR="003A7224" w:rsidRDefault="00986495" w:rsidP="003A7224">
      <w:pPr>
        <w:spacing w:after="0" w:line="240" w:lineRule="auto"/>
        <w:rPr>
          <w:i/>
        </w:rPr>
      </w:pPr>
      <w:r>
        <w:rPr>
          <w:i/>
        </w:rPr>
        <w:t xml:space="preserve">“Flexibility </w:t>
      </w:r>
      <w:r w:rsidR="003A7224">
        <w:rPr>
          <w:i/>
        </w:rPr>
        <w:t>and responsiveness” refers to a teacher’s skill in making adjustments in a lesson to respond to changing conditions. When a lesson is well planned, there may be no need for changes. However, even the most-skilled and best-prepared teachers will on occasion find that either a lesson is not going as they like or that a teachable moment has presented itself. They are ready to respond to such situations. Furthermore, teachers who are committed to the learning of all students persist in their attempts to engage each student in learning. Student engagement refers to when a student is intellectually active in learning important and challenging content.</w:t>
      </w:r>
    </w:p>
    <w:p w:rsidR="00986495" w:rsidRDefault="00986495" w:rsidP="003A7224">
      <w:pPr>
        <w:spacing w:after="0" w:line="240" w:lineRule="auto"/>
        <w:rPr>
          <w:i/>
        </w:rPr>
      </w:pPr>
    </w:p>
    <w:p w:rsidR="003A7224" w:rsidRDefault="003A7224" w:rsidP="003A7224">
      <w:pPr>
        <w:spacing w:after="0" w:line="240" w:lineRule="auto"/>
      </w:pPr>
      <w:r>
        <w:t xml:space="preserve">Use the following guiding questions to help you write your reflective journal. </w:t>
      </w:r>
    </w:p>
    <w:p w:rsidR="00986495" w:rsidRDefault="00986495" w:rsidP="003A7224">
      <w:pPr>
        <w:spacing w:after="0" w:line="240" w:lineRule="auto"/>
      </w:pPr>
    </w:p>
    <w:p w:rsidR="003A7224" w:rsidRDefault="003A7224" w:rsidP="003A7224">
      <w:pPr>
        <w:pStyle w:val="ListParagraph"/>
        <w:numPr>
          <w:ilvl w:val="0"/>
          <w:numId w:val="3"/>
        </w:numPr>
        <w:spacing w:after="0" w:line="240" w:lineRule="auto"/>
      </w:pPr>
      <w:r>
        <w:t>How do you know the students are engaged in the learning tasks and that they understand the skills presented?</w:t>
      </w:r>
    </w:p>
    <w:p w:rsidR="003A7224" w:rsidRDefault="003A7224" w:rsidP="003A7224">
      <w:pPr>
        <w:pStyle w:val="ListParagraph"/>
        <w:numPr>
          <w:ilvl w:val="0"/>
          <w:numId w:val="3"/>
        </w:numPr>
        <w:spacing w:after="0" w:line="240" w:lineRule="auto"/>
      </w:pPr>
      <w:r>
        <w:t xml:space="preserve">Discuss a moment in your teaching in which you demonstrated flexibility and responsiveness to student needs. Explain how you identified the teachable moment and </w:t>
      </w:r>
      <w:r w:rsidR="00986495">
        <w:t>how you responded to it</w:t>
      </w:r>
      <w:r>
        <w:t>. Think about the specific instructional strategy or strategies you implemented once you realized modification was necessary.</w:t>
      </w:r>
    </w:p>
    <w:p w:rsidR="003A7224" w:rsidRPr="00182903" w:rsidRDefault="003A7224" w:rsidP="003A7224">
      <w:pPr>
        <w:pStyle w:val="ListParagraph"/>
        <w:numPr>
          <w:ilvl w:val="0"/>
          <w:numId w:val="3"/>
        </w:numPr>
        <w:spacing w:after="0" w:line="240" w:lineRule="auto"/>
      </w:pPr>
      <w:r>
        <w:t>Discuss a time during instruction when all students were not engaged. Give an example of how you modified your instruction to engage all students in the learning. (Be sure you are discussing when students were cognitively engaged in learning, not just demonstrating attentive behaviors).</w:t>
      </w:r>
    </w:p>
    <w:p w:rsidR="00986495" w:rsidRDefault="00986495" w:rsidP="003A7224">
      <w:pPr>
        <w:spacing w:after="0" w:line="240" w:lineRule="auto"/>
        <w:rPr>
          <w:u w:val="single"/>
        </w:rPr>
      </w:pPr>
    </w:p>
    <w:p w:rsidR="00986495" w:rsidRDefault="003A7224" w:rsidP="003A7224">
      <w:pPr>
        <w:spacing w:after="0" w:line="240" w:lineRule="auto"/>
      </w:pPr>
      <w:r>
        <w:rPr>
          <w:u w:val="single"/>
        </w:rPr>
        <w:t>Required Elements</w:t>
      </w:r>
      <w:r>
        <w:t xml:space="preserve">: </w:t>
      </w:r>
    </w:p>
    <w:p w:rsidR="00986495" w:rsidRDefault="00986495" w:rsidP="003A7224">
      <w:pPr>
        <w:spacing w:after="0" w:line="240" w:lineRule="auto"/>
      </w:pPr>
    </w:p>
    <w:p w:rsidR="003A7224" w:rsidRDefault="003A7224" w:rsidP="003A7224">
      <w:pPr>
        <w:spacing w:after="0" w:line="240" w:lineRule="auto"/>
      </w:pPr>
      <w:r>
        <w:t xml:space="preserve">In this journal, you must address all of the above indicators. Be sure to include distinct pieces of evidence of the teaching moment and reflect on how you responded to students. Consider what you would do differently in the future. </w:t>
      </w:r>
    </w:p>
    <w:p w:rsidR="003A7224" w:rsidRDefault="003A7224" w:rsidP="003A7224">
      <w:pPr>
        <w:spacing w:after="0" w:line="240" w:lineRule="auto"/>
      </w:pPr>
    </w:p>
    <w:p w:rsidR="003A7224" w:rsidRDefault="003A7224" w:rsidP="003A7224">
      <w:pPr>
        <w:spacing w:after="0" w:line="240" w:lineRule="auto"/>
      </w:pPr>
    </w:p>
    <w:p w:rsidR="003A7224" w:rsidRDefault="003A7224" w:rsidP="003A7224">
      <w:pPr>
        <w:spacing w:after="0" w:line="240" w:lineRule="auto"/>
      </w:pPr>
    </w:p>
    <w:p w:rsidR="00986495" w:rsidRDefault="00986495">
      <w:pPr>
        <w:spacing w:after="0" w:line="240" w:lineRule="auto"/>
      </w:pPr>
      <w:r>
        <w:br w:type="page"/>
      </w:r>
    </w:p>
    <w:p w:rsidR="003A7224" w:rsidRDefault="003A7224" w:rsidP="003A7224">
      <w:pPr>
        <w:spacing w:after="0" w:line="240" w:lineRule="auto"/>
      </w:pPr>
    </w:p>
    <w:p w:rsidR="003A7224" w:rsidRDefault="003A7224" w:rsidP="003A7224">
      <w:pPr>
        <w:spacing w:after="0" w:line="240" w:lineRule="auto"/>
      </w:pPr>
    </w:p>
    <w:p w:rsidR="003A7224" w:rsidRDefault="003A7224" w:rsidP="003A7224">
      <w:pPr>
        <w:spacing w:after="0" w:line="240" w:lineRule="auto"/>
      </w:pPr>
      <w:r>
        <w:rPr>
          <w:u w:val="single"/>
        </w:rPr>
        <w:t>E</w:t>
      </w:r>
      <w:r w:rsidRPr="00AD7B88">
        <w:rPr>
          <w:u w:val="single"/>
        </w:rPr>
        <w:t>valuation</w:t>
      </w:r>
      <w:r w:rsidR="00986495">
        <w:rPr>
          <w:u w:val="single"/>
        </w:rPr>
        <w:t xml:space="preserve"> Rubric</w:t>
      </w:r>
      <w:r>
        <w:t xml:space="preserve">: </w:t>
      </w:r>
    </w:p>
    <w:p w:rsidR="00986495" w:rsidRDefault="00986495" w:rsidP="003A7224">
      <w:pPr>
        <w:spacing w:after="0" w:line="240" w:lineRule="auto"/>
        <w:rPr>
          <w:i/>
        </w:rPr>
      </w:pPr>
    </w:p>
    <w:tbl>
      <w:tblPr>
        <w:tblStyle w:val="TableGrid"/>
        <w:tblW w:w="0" w:type="auto"/>
        <w:tblLook w:val="04A0" w:firstRow="1" w:lastRow="0" w:firstColumn="1" w:lastColumn="0" w:noHBand="0" w:noVBand="1"/>
      </w:tblPr>
      <w:tblGrid>
        <w:gridCol w:w="2999"/>
        <w:gridCol w:w="2394"/>
        <w:gridCol w:w="2394"/>
        <w:gridCol w:w="2394"/>
      </w:tblGrid>
      <w:tr w:rsidR="003A7224" w:rsidTr="00AD2467">
        <w:tc>
          <w:tcPr>
            <w:tcW w:w="2394" w:type="dxa"/>
          </w:tcPr>
          <w:p w:rsidR="003A7224" w:rsidRPr="00AD7B88" w:rsidRDefault="003A7224" w:rsidP="003A7224">
            <w:pPr>
              <w:spacing w:after="0" w:line="240" w:lineRule="auto"/>
              <w:rPr>
                <w:b/>
              </w:rPr>
            </w:pPr>
            <w:r>
              <w:rPr>
                <w:b/>
              </w:rPr>
              <w:t>CATEGORY</w:t>
            </w:r>
          </w:p>
        </w:tc>
        <w:tc>
          <w:tcPr>
            <w:tcW w:w="2394" w:type="dxa"/>
          </w:tcPr>
          <w:p w:rsidR="003A7224" w:rsidRPr="00AD7B88" w:rsidRDefault="003A7224" w:rsidP="003A7224">
            <w:pPr>
              <w:spacing w:after="0" w:line="240" w:lineRule="auto"/>
              <w:jc w:val="center"/>
              <w:rPr>
                <w:b/>
              </w:rPr>
            </w:pPr>
            <w:r>
              <w:rPr>
                <w:b/>
              </w:rPr>
              <w:t>2 POINTS</w:t>
            </w:r>
          </w:p>
        </w:tc>
        <w:tc>
          <w:tcPr>
            <w:tcW w:w="2394" w:type="dxa"/>
          </w:tcPr>
          <w:p w:rsidR="003A7224" w:rsidRPr="00AD7B88" w:rsidRDefault="003A7224" w:rsidP="003A7224">
            <w:pPr>
              <w:spacing w:after="0" w:line="240" w:lineRule="auto"/>
              <w:jc w:val="center"/>
              <w:rPr>
                <w:b/>
              </w:rPr>
            </w:pPr>
            <w:r>
              <w:rPr>
                <w:b/>
              </w:rPr>
              <w:t>1 POINT</w:t>
            </w:r>
          </w:p>
        </w:tc>
        <w:tc>
          <w:tcPr>
            <w:tcW w:w="2394" w:type="dxa"/>
          </w:tcPr>
          <w:p w:rsidR="003A7224" w:rsidRPr="00AD7B88" w:rsidRDefault="003A7224" w:rsidP="003A7224">
            <w:pPr>
              <w:spacing w:after="0" w:line="240" w:lineRule="auto"/>
              <w:jc w:val="center"/>
              <w:rPr>
                <w:b/>
              </w:rPr>
            </w:pPr>
            <w:r>
              <w:rPr>
                <w:b/>
              </w:rPr>
              <w:t>0 POINTS</w:t>
            </w:r>
          </w:p>
        </w:tc>
      </w:tr>
      <w:tr w:rsidR="003A7224" w:rsidTr="00AD2467">
        <w:tc>
          <w:tcPr>
            <w:tcW w:w="2394" w:type="dxa"/>
          </w:tcPr>
          <w:p w:rsidR="003A7224" w:rsidRDefault="003A7224" w:rsidP="003A7224">
            <w:pPr>
              <w:spacing w:after="0" w:line="240" w:lineRule="auto"/>
            </w:pPr>
            <w:r>
              <w:t>Required Elements</w:t>
            </w:r>
          </w:p>
          <w:p w:rsidR="003A7224" w:rsidRDefault="003A7224" w:rsidP="003A7224">
            <w:pPr>
              <w:spacing w:after="0" w:line="240" w:lineRule="auto"/>
            </w:pPr>
          </w:p>
          <w:p w:rsidR="003A7224" w:rsidRDefault="003A7224" w:rsidP="003A7224">
            <w:pPr>
              <w:spacing w:after="0" w:line="240" w:lineRule="auto"/>
            </w:pPr>
          </w:p>
          <w:p w:rsidR="003A7224" w:rsidRDefault="003A7224" w:rsidP="003A7224">
            <w:pPr>
              <w:spacing w:after="0" w:line="240" w:lineRule="auto"/>
            </w:pPr>
          </w:p>
        </w:tc>
        <w:tc>
          <w:tcPr>
            <w:tcW w:w="2394" w:type="dxa"/>
          </w:tcPr>
          <w:p w:rsidR="003A7224" w:rsidRDefault="003A7224" w:rsidP="003A7224">
            <w:pPr>
              <w:spacing w:after="0" w:line="240" w:lineRule="auto"/>
            </w:pPr>
            <w:r>
              <w:t>Addresses all questions</w:t>
            </w:r>
          </w:p>
        </w:tc>
        <w:tc>
          <w:tcPr>
            <w:tcW w:w="2394" w:type="dxa"/>
          </w:tcPr>
          <w:p w:rsidR="003A7224" w:rsidRDefault="003A7224" w:rsidP="003A7224">
            <w:pPr>
              <w:spacing w:after="0" w:line="240" w:lineRule="auto"/>
            </w:pPr>
            <w:r>
              <w:t>Addresses one required question</w:t>
            </w:r>
          </w:p>
        </w:tc>
        <w:tc>
          <w:tcPr>
            <w:tcW w:w="2394" w:type="dxa"/>
          </w:tcPr>
          <w:p w:rsidR="003A7224" w:rsidRDefault="003A7224" w:rsidP="003A7224">
            <w:pPr>
              <w:spacing w:after="0" w:line="240" w:lineRule="auto"/>
            </w:pPr>
            <w:r>
              <w:t>Does not address questions</w:t>
            </w:r>
          </w:p>
        </w:tc>
      </w:tr>
      <w:tr w:rsidR="003A7224" w:rsidTr="00AD2467">
        <w:tc>
          <w:tcPr>
            <w:tcW w:w="2394" w:type="dxa"/>
          </w:tcPr>
          <w:p w:rsidR="003A7224" w:rsidRDefault="003A7224" w:rsidP="003A7224">
            <w:pPr>
              <w:spacing w:after="0" w:line="240" w:lineRule="auto"/>
            </w:pPr>
            <w:r>
              <w:t>Evidence (Support) from Field Placement Experiences</w:t>
            </w:r>
          </w:p>
          <w:p w:rsidR="003A7224" w:rsidRDefault="003A7224" w:rsidP="003A7224">
            <w:pPr>
              <w:spacing w:after="0" w:line="240" w:lineRule="auto"/>
            </w:pPr>
          </w:p>
          <w:p w:rsidR="003A7224" w:rsidRDefault="003A7224" w:rsidP="003A7224">
            <w:pPr>
              <w:spacing w:after="0" w:line="240" w:lineRule="auto"/>
            </w:pPr>
          </w:p>
        </w:tc>
        <w:tc>
          <w:tcPr>
            <w:tcW w:w="2394" w:type="dxa"/>
          </w:tcPr>
          <w:p w:rsidR="003A7224" w:rsidRDefault="003A7224" w:rsidP="003A7224">
            <w:pPr>
              <w:spacing w:after="0" w:line="240" w:lineRule="auto"/>
            </w:pPr>
            <w:r>
              <w:t>Provides specific classroom evidence for all questions</w:t>
            </w:r>
          </w:p>
        </w:tc>
        <w:tc>
          <w:tcPr>
            <w:tcW w:w="2394" w:type="dxa"/>
          </w:tcPr>
          <w:p w:rsidR="003A7224" w:rsidRDefault="003A7224" w:rsidP="003A7224">
            <w:pPr>
              <w:spacing w:after="0" w:line="240" w:lineRule="auto"/>
            </w:pPr>
            <w:r>
              <w:t>Provides general evidence or evidence only relates to one question</w:t>
            </w:r>
          </w:p>
        </w:tc>
        <w:tc>
          <w:tcPr>
            <w:tcW w:w="2394" w:type="dxa"/>
          </w:tcPr>
          <w:p w:rsidR="003A7224" w:rsidRDefault="003A7224" w:rsidP="003A7224">
            <w:pPr>
              <w:spacing w:after="0" w:line="240" w:lineRule="auto"/>
            </w:pPr>
            <w:r>
              <w:t>Does not provide evidence from the classroom</w:t>
            </w:r>
          </w:p>
        </w:tc>
      </w:tr>
      <w:tr w:rsidR="003A7224" w:rsidTr="00AD2467">
        <w:tc>
          <w:tcPr>
            <w:tcW w:w="2394" w:type="dxa"/>
          </w:tcPr>
          <w:p w:rsidR="003A7224" w:rsidRDefault="003A7224" w:rsidP="003A7224">
            <w:pPr>
              <w:spacing w:after="0" w:line="240" w:lineRule="auto"/>
            </w:pPr>
            <w:r>
              <w:t>Relationship to Course/Seminar Learning</w:t>
            </w:r>
          </w:p>
          <w:p w:rsidR="003A7224" w:rsidRDefault="003A7224" w:rsidP="003A7224">
            <w:pPr>
              <w:spacing w:after="0" w:line="240" w:lineRule="auto"/>
            </w:pPr>
          </w:p>
          <w:p w:rsidR="003A7224" w:rsidRDefault="003A7224" w:rsidP="003A7224">
            <w:pPr>
              <w:spacing w:after="0" w:line="240" w:lineRule="auto"/>
            </w:pPr>
          </w:p>
        </w:tc>
        <w:tc>
          <w:tcPr>
            <w:tcW w:w="2394" w:type="dxa"/>
          </w:tcPr>
          <w:p w:rsidR="003A7224" w:rsidRDefault="003A7224" w:rsidP="003A7224">
            <w:pPr>
              <w:spacing w:after="0" w:line="240" w:lineRule="auto"/>
            </w:pPr>
            <w:r>
              <w:t>Connects evidence to theory, concepts, and discussion from course work and seminar</w:t>
            </w:r>
          </w:p>
        </w:tc>
        <w:tc>
          <w:tcPr>
            <w:tcW w:w="2394" w:type="dxa"/>
          </w:tcPr>
          <w:p w:rsidR="003A7224" w:rsidRDefault="003A7224" w:rsidP="003A7224">
            <w:pPr>
              <w:spacing w:after="0" w:line="240" w:lineRule="auto"/>
            </w:pPr>
            <w:r>
              <w:t>Connects evidence to discussion from course work and seminar, but not to theory</w:t>
            </w:r>
          </w:p>
        </w:tc>
        <w:tc>
          <w:tcPr>
            <w:tcW w:w="2394" w:type="dxa"/>
          </w:tcPr>
          <w:p w:rsidR="003A7224" w:rsidRDefault="003A7224" w:rsidP="003A7224">
            <w:pPr>
              <w:spacing w:after="0" w:line="240" w:lineRule="auto"/>
            </w:pPr>
            <w:r>
              <w:t>Does no connect evidence to course work or seminar</w:t>
            </w:r>
          </w:p>
        </w:tc>
      </w:tr>
      <w:tr w:rsidR="003A7224" w:rsidTr="00AD2467">
        <w:tc>
          <w:tcPr>
            <w:tcW w:w="2394" w:type="dxa"/>
          </w:tcPr>
          <w:p w:rsidR="003A7224" w:rsidRDefault="003A7224" w:rsidP="003A7224">
            <w:pPr>
              <w:spacing w:after="0" w:line="240" w:lineRule="auto"/>
            </w:pPr>
            <w:r>
              <w:t>Reflective Disposition</w:t>
            </w:r>
          </w:p>
          <w:p w:rsidR="003A7224" w:rsidRDefault="003A7224" w:rsidP="003A7224">
            <w:pPr>
              <w:spacing w:after="0" w:line="240" w:lineRule="auto"/>
            </w:pPr>
          </w:p>
          <w:p w:rsidR="003A7224" w:rsidRDefault="003A7224" w:rsidP="003A7224">
            <w:pPr>
              <w:spacing w:after="0" w:line="240" w:lineRule="auto"/>
            </w:pPr>
          </w:p>
          <w:p w:rsidR="003A7224" w:rsidRDefault="003A7224" w:rsidP="003A7224">
            <w:pPr>
              <w:spacing w:after="0" w:line="240" w:lineRule="auto"/>
            </w:pPr>
          </w:p>
        </w:tc>
        <w:tc>
          <w:tcPr>
            <w:tcW w:w="2394" w:type="dxa"/>
          </w:tcPr>
          <w:p w:rsidR="003A7224" w:rsidRDefault="003A7224" w:rsidP="003A7224">
            <w:pPr>
              <w:spacing w:after="0" w:line="240" w:lineRule="auto"/>
            </w:pPr>
            <w:r>
              <w:t xml:space="preserve">Thoughtfully addresses connections to personal teaching practice and implications to future teaching </w:t>
            </w:r>
          </w:p>
        </w:tc>
        <w:tc>
          <w:tcPr>
            <w:tcW w:w="2394" w:type="dxa"/>
          </w:tcPr>
          <w:p w:rsidR="003A7224" w:rsidRDefault="003A7224" w:rsidP="003A7224">
            <w:pPr>
              <w:spacing w:after="0" w:line="240" w:lineRule="auto"/>
            </w:pPr>
            <w:r>
              <w:t>Addresses only connections to current field placement</w:t>
            </w:r>
          </w:p>
        </w:tc>
        <w:tc>
          <w:tcPr>
            <w:tcW w:w="2394" w:type="dxa"/>
          </w:tcPr>
          <w:p w:rsidR="003A7224" w:rsidRDefault="003A7224" w:rsidP="003A7224">
            <w:pPr>
              <w:spacing w:after="0" w:line="240" w:lineRule="auto"/>
            </w:pPr>
            <w:r>
              <w:t>Makes no connection to practice</w:t>
            </w:r>
          </w:p>
        </w:tc>
      </w:tr>
      <w:tr w:rsidR="003A7224" w:rsidTr="00AD2467">
        <w:tc>
          <w:tcPr>
            <w:tcW w:w="2394" w:type="dxa"/>
          </w:tcPr>
          <w:p w:rsidR="003A7224" w:rsidRDefault="003A7224" w:rsidP="003A7224">
            <w:pPr>
              <w:spacing w:after="0" w:line="240" w:lineRule="auto"/>
            </w:pPr>
            <w:r>
              <w:t>Grammar/Conventions/Quality of Writing</w:t>
            </w:r>
          </w:p>
          <w:p w:rsidR="003A7224" w:rsidRDefault="003A7224" w:rsidP="003A7224">
            <w:pPr>
              <w:spacing w:after="0" w:line="240" w:lineRule="auto"/>
            </w:pPr>
          </w:p>
          <w:p w:rsidR="003A7224" w:rsidRDefault="003A7224" w:rsidP="003A7224">
            <w:pPr>
              <w:spacing w:after="0" w:line="240" w:lineRule="auto"/>
            </w:pPr>
          </w:p>
        </w:tc>
        <w:tc>
          <w:tcPr>
            <w:tcW w:w="2394" w:type="dxa"/>
          </w:tcPr>
          <w:p w:rsidR="003A7224" w:rsidRDefault="003A7224" w:rsidP="003A7224">
            <w:pPr>
              <w:spacing w:after="0" w:line="240" w:lineRule="auto"/>
            </w:pPr>
            <w:r>
              <w:t>Free of errors</w:t>
            </w:r>
          </w:p>
        </w:tc>
        <w:tc>
          <w:tcPr>
            <w:tcW w:w="2394" w:type="dxa"/>
          </w:tcPr>
          <w:p w:rsidR="003A7224" w:rsidRDefault="003A7224" w:rsidP="003A7224">
            <w:pPr>
              <w:spacing w:after="0" w:line="240" w:lineRule="auto"/>
            </w:pPr>
            <w:r>
              <w:t>Relatively free of errors</w:t>
            </w:r>
          </w:p>
        </w:tc>
        <w:tc>
          <w:tcPr>
            <w:tcW w:w="2394" w:type="dxa"/>
          </w:tcPr>
          <w:p w:rsidR="003A7224" w:rsidRDefault="003A7224" w:rsidP="003A7224">
            <w:pPr>
              <w:spacing w:after="0" w:line="240" w:lineRule="auto"/>
            </w:pPr>
            <w:r>
              <w:t>Has significant errors</w:t>
            </w:r>
          </w:p>
        </w:tc>
      </w:tr>
    </w:tbl>
    <w:p w:rsidR="003A7224" w:rsidRDefault="003A7224" w:rsidP="003A7224">
      <w:pPr>
        <w:spacing w:after="0" w:line="240" w:lineRule="auto"/>
      </w:pPr>
    </w:p>
    <w:p w:rsidR="00986495" w:rsidRDefault="00986495" w:rsidP="003A7224">
      <w:pPr>
        <w:spacing w:after="0" w:line="240" w:lineRule="auto"/>
      </w:pPr>
    </w:p>
    <w:p w:rsidR="003A7224" w:rsidRDefault="003A7224" w:rsidP="003A7224">
      <w:pPr>
        <w:spacing w:after="0" w:line="240" w:lineRule="auto"/>
        <w:rPr>
          <w:b/>
        </w:rPr>
      </w:pPr>
      <w:r>
        <w:tab/>
      </w:r>
      <w:r>
        <w:tab/>
      </w:r>
      <w:r>
        <w:tab/>
      </w:r>
      <w:r>
        <w:tab/>
      </w:r>
      <w:r>
        <w:tab/>
      </w:r>
      <w:r>
        <w:tab/>
      </w:r>
      <w:r>
        <w:tab/>
      </w:r>
      <w:r>
        <w:tab/>
      </w:r>
      <w:r>
        <w:tab/>
      </w:r>
      <w:r>
        <w:tab/>
      </w:r>
      <w:r>
        <w:rPr>
          <w:b/>
        </w:rPr>
        <w:t>TOTAL= _____/10</w:t>
      </w:r>
    </w:p>
    <w:p w:rsidR="003A7224" w:rsidRPr="00AD7B88" w:rsidRDefault="003A7224" w:rsidP="003A7224">
      <w:pPr>
        <w:spacing w:after="0" w:line="240" w:lineRule="auto"/>
      </w:pPr>
      <w:r>
        <w:t>Comments:</w:t>
      </w:r>
    </w:p>
    <w:p w:rsidR="000C5468" w:rsidRPr="00475DED" w:rsidRDefault="000C5468" w:rsidP="003A7224">
      <w:pPr>
        <w:spacing w:after="0" w:line="240" w:lineRule="auto"/>
      </w:pPr>
    </w:p>
    <w:sectPr w:rsidR="000C5468" w:rsidRPr="00475DED" w:rsidSect="00A67D6D">
      <w:footerReference w:type="default" r:id="rId8"/>
      <w:headerReference w:type="first" r:id="rId9"/>
      <w:foot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24" w:rsidRDefault="003A7224">
      <w:r>
        <w:separator/>
      </w:r>
    </w:p>
  </w:endnote>
  <w:endnote w:type="continuationSeparator" w:id="0">
    <w:p w:rsidR="003A7224" w:rsidRDefault="003A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licious Heavy">
    <w:altName w:val="Arial"/>
    <w:panose1 w:val="00000000000000000000"/>
    <w:charset w:val="00"/>
    <w:family w:val="modern"/>
    <w:notTrueType/>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Delicious">
    <w:altName w:val="Arial"/>
    <w:panose1 w:val="00000000000000000000"/>
    <w:charset w:val="00"/>
    <w:family w:val="modern"/>
    <w:notTrueType/>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DB" w:rsidRPr="00E20A9D" w:rsidRDefault="00481CDB" w:rsidP="00481CDB">
    <w:pPr>
      <w:pStyle w:val="Footer"/>
      <w:rPr>
        <w:sz w:val="16"/>
        <w:szCs w:val="16"/>
      </w:rPr>
    </w:pPr>
    <w:r w:rsidRPr="00064A02">
      <w:rPr>
        <w:noProof/>
        <w:sz w:val="18"/>
      </w:rPr>
      <mc:AlternateContent>
        <mc:Choice Requires="wps">
          <w:drawing>
            <wp:anchor distT="45720" distB="45720" distL="114300" distR="114300" simplePos="0" relativeHeight="251661312" behindDoc="0" locked="0" layoutInCell="1" allowOverlap="1" wp14:anchorId="18ED365B" wp14:editId="5F4AF6DB">
              <wp:simplePos x="0" y="0"/>
              <wp:positionH relativeFrom="margin">
                <wp:posOffset>6530196</wp:posOffset>
              </wp:positionH>
              <wp:positionV relativeFrom="paragraph">
                <wp:posOffset>-49710</wp:posOffset>
              </wp:positionV>
              <wp:extent cx="593766" cy="18978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66" cy="189781"/>
                      </a:xfrm>
                      <a:prstGeom prst="rect">
                        <a:avLst/>
                      </a:prstGeom>
                      <a:solidFill>
                        <a:srgbClr val="FFFFFF"/>
                      </a:solidFill>
                      <a:ln w="9525">
                        <a:noFill/>
                        <a:miter lim="800000"/>
                        <a:headEnd/>
                        <a:tailEnd/>
                      </a:ln>
                    </wps:spPr>
                    <wps:txbx>
                      <w:txbxContent>
                        <w:p w:rsidR="00481CDB" w:rsidRPr="00064A02" w:rsidRDefault="00481CDB" w:rsidP="00481CDB">
                          <w:pPr>
                            <w:rPr>
                              <w:rFonts w:ascii="Times New Roman" w:hAnsi="Times New Roman"/>
                              <w:sz w:val="14"/>
                            </w:rPr>
                          </w:pPr>
                          <w:r w:rsidRPr="00064A02">
                            <w:rPr>
                              <w:rFonts w:ascii="Times New Roman" w:hAnsi="Times New Roman"/>
                              <w:sz w:val="14"/>
                            </w:rPr>
                            <w:t>0</w:t>
                          </w:r>
                          <w:r w:rsidR="00986495">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D365B" id="_x0000_t202" coordsize="21600,21600" o:spt="202" path="m,l,21600r21600,l21600,xe">
              <v:stroke joinstyle="miter"/>
              <v:path gradientshapeok="t" o:connecttype="rect"/>
            </v:shapetype>
            <v:shape id="Text Box 2" o:spid="_x0000_s1026" type="#_x0000_t202" style="position:absolute;margin-left:514.2pt;margin-top:-3.9pt;width:46.7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fHgIAABoEAAAOAAAAZHJzL2Uyb0RvYy54bWysU9tuGyEQfa/Uf0C812u7tmOvvI5Sp64q&#10;pRcp6QewwHpRgaGAvet+fQfWcaz0rSoPiGGGw5kzM+vb3mhylD4osBWdjMaUSMtBKLuv6I+n3bsl&#10;JSEyK5gGKyt6koHebt6+WXeulFNoQQvpCYLYUHauom2MriyKwFtpWBiBkxadDXjDIpp+XwjPOkQ3&#10;upiOx4uiAy+cBy5DwNv7wUk3Gb9pJI/fmibISHRFkVvMu897nfZis2bl3jPXKn6mwf6BhWHK4qcX&#10;qHsWGTl49ReUUdxDgCaOOJgCmkZxmXPAbCbjV9k8tszJnAuKE9xFpvD/YPnX43dPlKjoghLLDJbo&#10;SfaRfICeTJM6nQslBj06DIs9XmOVc6bBPQD/GYiFbcvsXt55D10rmUB2k/SyuHo64IQEUndfQOA3&#10;7BAhA/WNN0k6FIMgOlbpdKlMosLxcr56f7NAhhxdk+XqZjn8wMrnx86H+EmCIelQUY+Fz+Ds+BBi&#10;IsPK55D0VwCtxE5pnQ2/r7fakyPDJtnllfm/CtOWdBVdzafzjGwhvc/9Y1TEJtbKVHQ5TmtoqyTG&#10;RytySGRKD2dkou1ZnSTIIE3s6x4Dk2Q1iBPq5GFoVhwuPLTgf1PSYaNWNPw6MC8p0Z8tar2azGap&#10;s7Mxm99M0fDXnvrawyxHqIpGSobjNuZpSDpYuMOaNCrr9cLkzBUbMMt4HpbU4dd2jnoZ6c0fAAAA&#10;//8DAFBLAwQUAAYACAAAACEAmd9UWd4AAAALAQAADwAAAGRycy9kb3ducmV2LnhtbEyPQU7DMBBF&#10;90jcwRokNqh1YpWmDXEqQAKxbekBJvE0iYjtKHab9PZMV7D8mqc/7xe72fbiQmPovNOQLhMQ5Gpv&#10;OtdoOH5/LDYgQkRnsPeONFwpwK68vyswN35ye7ocYiO4xIUcNbQxDrmUoW7JYlj6gRzfTn60GDmO&#10;jTQjTlxue6mSZC0tdo4/tDjQe0v1z+FsNZy+pqfn7VR9xmO2X63fsMsqf9X68WF+fQERaY5/MNz0&#10;WR1Kdqr82Zkges6J2qyY1bDIeMONSFW6BVFpUCoFWRby/4byFwAA//8DAFBLAQItABQABgAIAAAA&#10;IQC2gziS/gAAAOEBAAATAAAAAAAAAAAAAAAAAAAAAABbQ29udGVudF9UeXBlc10ueG1sUEsBAi0A&#10;FAAGAAgAAAAhADj9If/WAAAAlAEAAAsAAAAAAAAAAAAAAAAALwEAAF9yZWxzLy5yZWxzUEsBAi0A&#10;FAAGAAgAAAAhAKUeH58eAgAAGgQAAA4AAAAAAAAAAAAAAAAALgIAAGRycy9lMm9Eb2MueG1sUEsB&#10;Ai0AFAAGAAgAAAAhAJnfVFneAAAACwEAAA8AAAAAAAAAAAAAAAAAeAQAAGRycy9kb3ducmV2Lnht&#10;bFBLBQYAAAAABAAEAPMAAACDBQAAAAA=&#10;" stroked="f">
              <v:textbox>
                <w:txbxContent>
                  <w:p w:rsidR="00481CDB" w:rsidRPr="00064A02" w:rsidRDefault="00481CDB" w:rsidP="00481CDB">
                    <w:pPr>
                      <w:rPr>
                        <w:rFonts w:ascii="Times New Roman" w:hAnsi="Times New Roman"/>
                        <w:sz w:val="14"/>
                      </w:rPr>
                    </w:pPr>
                    <w:r w:rsidRPr="00064A02">
                      <w:rPr>
                        <w:rFonts w:ascii="Times New Roman" w:hAnsi="Times New Roman"/>
                        <w:sz w:val="14"/>
                      </w:rPr>
                      <w:t>0</w:t>
                    </w:r>
                    <w:r w:rsidR="00986495">
                      <w:rPr>
                        <w:rFonts w:ascii="Times New Roman" w:hAnsi="Times New Roman"/>
                        <w:sz w:val="14"/>
                      </w:rPr>
                      <w:t>713</w:t>
                    </w:r>
                    <w:r w:rsidRPr="00064A02">
                      <w:rPr>
                        <w:rFonts w:ascii="Times New Roman" w:hAnsi="Times New Roman"/>
                        <w:sz w:val="14"/>
                      </w:rPr>
                      <w:t>17</w:t>
                    </w:r>
                  </w:p>
                </w:txbxContent>
              </v:textbox>
              <w10:wrap anchorx="margin"/>
            </v:shape>
          </w:pict>
        </mc:Fallback>
      </mc:AlternateContent>
    </w:r>
    <w:r w:rsidRPr="00E94796">
      <w:rPr>
        <w:noProof/>
        <w:sz w:val="18"/>
      </w:rPr>
      <w:drawing>
        <wp:inline distT="0" distB="0" distL="0" distR="0" wp14:anchorId="2465D282" wp14:editId="714978B3">
          <wp:extent cx="1532255" cy="247015"/>
          <wp:effectExtent l="0" t="0" r="0" b="635"/>
          <wp:docPr id="8" name="Picture 8"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Pr="00E94796">
      <w:rPr>
        <w:sz w:val="18"/>
      </w:rPr>
      <w:t xml:space="preserve">  </w:t>
    </w:r>
    <w:r w:rsidRPr="00E94796">
      <w:rPr>
        <w:sz w:val="16"/>
        <w:szCs w:val="16"/>
      </w:rPr>
      <w:tab/>
    </w:r>
    <w:r w:rsidRPr="00E94796">
      <w:rPr>
        <w:rFonts w:ascii="Garamond" w:hAnsi="Garamond"/>
        <w:b/>
        <w:sz w:val="16"/>
        <w:szCs w:val="16"/>
      </w:rPr>
      <w:t>schoolcommunityexp@education.illinois.edu | 217.333.2561 | 1310 South Sixth Street, Room 120 | Champaign, IL 61820</w:t>
    </w:r>
  </w:p>
  <w:p w:rsidR="00A67D6D" w:rsidRPr="008A1872" w:rsidRDefault="00A67D6D" w:rsidP="007C4E53">
    <w:pPr>
      <w:pStyle w:val="Footer"/>
      <w:rPr>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2E" w:rsidRPr="00E20A9D" w:rsidRDefault="00064A02" w:rsidP="00833C2E">
    <w:pPr>
      <w:pStyle w:val="Footer"/>
      <w:rPr>
        <w:sz w:val="16"/>
        <w:szCs w:val="16"/>
      </w:rPr>
    </w:pPr>
    <w:r w:rsidRPr="00064A02">
      <w:rPr>
        <w:noProof/>
        <w:sz w:val="18"/>
      </w:rPr>
      <mc:AlternateContent>
        <mc:Choice Requires="wps">
          <w:drawing>
            <wp:anchor distT="45720" distB="45720" distL="114300" distR="114300" simplePos="0" relativeHeight="251659264" behindDoc="0" locked="0" layoutInCell="1" allowOverlap="1">
              <wp:simplePos x="0" y="0"/>
              <wp:positionH relativeFrom="column">
                <wp:posOffset>6534150</wp:posOffset>
              </wp:positionH>
              <wp:positionV relativeFrom="paragraph">
                <wp:posOffset>-69215</wp:posOffset>
              </wp:positionV>
              <wp:extent cx="581025" cy="228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28600"/>
                      </a:xfrm>
                      <a:prstGeom prst="rect">
                        <a:avLst/>
                      </a:prstGeom>
                      <a:solidFill>
                        <a:srgbClr val="FFFFFF"/>
                      </a:solidFill>
                      <a:ln w="9525">
                        <a:noFill/>
                        <a:miter lim="800000"/>
                        <a:headEnd/>
                        <a:tailEnd/>
                      </a:ln>
                    </wps:spPr>
                    <wps:txbx>
                      <w:txbxContent>
                        <w:p w:rsidR="00064A02" w:rsidRPr="00064A02" w:rsidRDefault="00064A02">
                          <w:pPr>
                            <w:rPr>
                              <w:rFonts w:ascii="Times New Roman" w:hAnsi="Times New Roman"/>
                              <w:sz w:val="14"/>
                            </w:rPr>
                          </w:pPr>
                          <w:r w:rsidRPr="00064A02">
                            <w:rPr>
                              <w:rFonts w:ascii="Times New Roman" w:hAnsi="Times New Roman"/>
                              <w:sz w:val="14"/>
                            </w:rPr>
                            <w:t>0</w:t>
                          </w:r>
                          <w:r w:rsidR="00986495">
                            <w:rPr>
                              <w:rFonts w:ascii="Times New Roman" w:hAnsi="Times New Roman"/>
                              <w:sz w:val="14"/>
                            </w:rPr>
                            <w:t>713</w:t>
                          </w:r>
                          <w:r w:rsidRPr="00064A02">
                            <w:rPr>
                              <w:rFonts w:ascii="Times New Roman" w:hAnsi="Times New Roman"/>
                              <w:sz w:val="14"/>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14.5pt;margin-top:-5.45pt;width:45.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egIQIAACM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1pWVxTYpjG&#10;Jj2LMZCPMJIy6jNYX2HYk8XAMOI19jnV6u0D8J+eGNj0zOzEnXMw9IK1yK+ImdlF6oTjI0gzfIUW&#10;n2H7AAlo7JyO4qEcBNGxT8dzbyIVjpeLZZGXC0o4uspyeZWn3mWsekm2zofPAjSJh5o6bH0CZ4cH&#10;HyIZVr2ExLc8KNlupVLJcLtmoxw5MByTbVqJ/5swZchQ05sF8ohZBmJ+miAtA46xkrqmyzyuabCi&#10;GJ9Mm0ICk2o6IxNlTupEQSZpwtiMqRFJuqhcA+0R5XIwTS3+Mjz04H5TMuDE1tT/2jMnKFFfDEp+&#10;U8znccSTMV9cl2i4S09z6WGGI1RNAyXTcRPSt5gKu8PWdDLJ9srkRBknMal5+jVx1C/tFPX6t9d/&#10;AAAA//8DAFBLAwQUAAYACAAAACEAjMojON8AAAAMAQAADwAAAGRycy9kb3ducmV2LnhtbEyPzW6D&#10;MBCE75X6DtZG6qVKbFBJCsVEbaVWvebnARbYAApeI+wE8vZ1Tu1xNKOZb/LtbHpxpdF1ljVEKwWC&#10;uLJ1x42G4+Fr+QrCeeQae8uk4UYOtsXjQ45ZbSfe0XXvGxFK2GWoofV+yKR0VUsG3coOxME72dGg&#10;D3JsZD3iFMpNL2Ol1tJgx2GhxYE+W6rO+4vRcPqZnpN0Kr/9cbN7WX9gtyntTeunxfz+BsLT7P/C&#10;cMcP6FAEptJeuHaiD1rFaTjjNSwjlYK4R6JYJSBKDXESgSxy+f9E8QsAAP//AwBQSwECLQAUAAYA&#10;CAAAACEAtoM4kv4AAADhAQAAEwAAAAAAAAAAAAAAAAAAAAAAW0NvbnRlbnRfVHlwZXNdLnhtbFBL&#10;AQItABQABgAIAAAAIQA4/SH/1gAAAJQBAAALAAAAAAAAAAAAAAAAAC8BAABfcmVscy8ucmVsc1BL&#10;AQItABQABgAIAAAAIQBG0VegIQIAACMEAAAOAAAAAAAAAAAAAAAAAC4CAABkcnMvZTJvRG9jLnht&#10;bFBLAQItABQABgAIAAAAIQCMyiM43wAAAAwBAAAPAAAAAAAAAAAAAAAAAHsEAABkcnMvZG93bnJl&#10;di54bWxQSwUGAAAAAAQABADzAAAAhwUAAAAA&#10;" stroked="f">
              <v:textbox>
                <w:txbxContent>
                  <w:p w:rsidR="00064A02" w:rsidRPr="00064A02" w:rsidRDefault="00064A02">
                    <w:pPr>
                      <w:rPr>
                        <w:rFonts w:ascii="Times New Roman" w:hAnsi="Times New Roman"/>
                        <w:sz w:val="14"/>
                      </w:rPr>
                    </w:pPr>
                    <w:r w:rsidRPr="00064A02">
                      <w:rPr>
                        <w:rFonts w:ascii="Times New Roman" w:hAnsi="Times New Roman"/>
                        <w:sz w:val="14"/>
                      </w:rPr>
                      <w:t>0</w:t>
                    </w:r>
                    <w:r w:rsidR="00986495">
                      <w:rPr>
                        <w:rFonts w:ascii="Times New Roman" w:hAnsi="Times New Roman"/>
                        <w:sz w:val="14"/>
                      </w:rPr>
                      <w:t>713</w:t>
                    </w:r>
                    <w:r w:rsidRPr="00064A02">
                      <w:rPr>
                        <w:rFonts w:ascii="Times New Roman" w:hAnsi="Times New Roman"/>
                        <w:sz w:val="14"/>
                      </w:rPr>
                      <w:t>17</w:t>
                    </w:r>
                  </w:p>
                </w:txbxContent>
              </v:textbox>
            </v:shape>
          </w:pict>
        </mc:Fallback>
      </mc:AlternateContent>
    </w:r>
    <w:r w:rsidR="00E20A9D" w:rsidRPr="00E94796">
      <w:rPr>
        <w:noProof/>
        <w:sz w:val="18"/>
      </w:rPr>
      <w:drawing>
        <wp:inline distT="0" distB="0" distL="0" distR="0" wp14:anchorId="46CA545B" wp14:editId="5B130039">
          <wp:extent cx="1532255" cy="247015"/>
          <wp:effectExtent l="0" t="0" r="0" b="635"/>
          <wp:docPr id="10" name="Picture 10" descr="wordmark_horz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horz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247015"/>
                  </a:xfrm>
                  <a:prstGeom prst="rect">
                    <a:avLst/>
                  </a:prstGeom>
                  <a:noFill/>
                  <a:ln>
                    <a:noFill/>
                  </a:ln>
                </pic:spPr>
              </pic:pic>
            </a:graphicData>
          </a:graphic>
        </wp:inline>
      </w:drawing>
    </w:r>
    <w:r w:rsidR="00833C2E" w:rsidRPr="00E94796">
      <w:rPr>
        <w:sz w:val="18"/>
      </w:rPr>
      <w:t xml:space="preserve">  </w:t>
    </w:r>
    <w:r w:rsidR="00833C2E" w:rsidRPr="00E94796">
      <w:rPr>
        <w:sz w:val="16"/>
        <w:szCs w:val="16"/>
      </w:rPr>
      <w:tab/>
    </w:r>
    <w:r w:rsidR="00E20A9D" w:rsidRPr="00E94796">
      <w:rPr>
        <w:rFonts w:ascii="Garamond" w:hAnsi="Garamond"/>
        <w:b/>
        <w:sz w:val="16"/>
        <w:szCs w:val="16"/>
      </w:rPr>
      <w:t>schoolcommunityexp</w:t>
    </w:r>
    <w:r w:rsidR="00833C2E" w:rsidRPr="00E94796">
      <w:rPr>
        <w:rFonts w:ascii="Garamond" w:hAnsi="Garamond"/>
        <w:b/>
        <w:sz w:val="16"/>
        <w:szCs w:val="16"/>
      </w:rPr>
      <w:t>@educa</w:t>
    </w:r>
    <w:r w:rsidR="00E20A9D" w:rsidRPr="00E94796">
      <w:rPr>
        <w:rFonts w:ascii="Garamond" w:hAnsi="Garamond"/>
        <w:b/>
        <w:sz w:val="16"/>
        <w:szCs w:val="16"/>
      </w:rPr>
      <w:t>tion.illinois.edu | 217.333.2561</w:t>
    </w:r>
    <w:r w:rsidR="00833C2E" w:rsidRPr="00E94796">
      <w:rPr>
        <w:rFonts w:ascii="Garamond" w:hAnsi="Garamond"/>
        <w:b/>
        <w:sz w:val="16"/>
        <w:szCs w:val="16"/>
      </w:rPr>
      <w:t xml:space="preserve"> | 1</w:t>
    </w:r>
    <w:r w:rsidR="00E20A9D" w:rsidRPr="00E94796">
      <w:rPr>
        <w:rFonts w:ascii="Garamond" w:hAnsi="Garamond"/>
        <w:b/>
        <w:sz w:val="16"/>
        <w:szCs w:val="16"/>
      </w:rPr>
      <w:t>310 South Sixth Street, Room 120</w:t>
    </w:r>
    <w:r w:rsidR="00833C2E" w:rsidRPr="00E94796">
      <w:rPr>
        <w:rFonts w:ascii="Garamond" w:hAnsi="Garamond"/>
        <w:b/>
        <w:sz w:val="16"/>
        <w:szCs w:val="16"/>
      </w:rPr>
      <w:t xml:space="preserve"> | Champaign, IL 61820</w:t>
    </w:r>
  </w:p>
  <w:p w:rsidR="00833C2E" w:rsidRDefault="008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24" w:rsidRDefault="003A7224">
      <w:r>
        <w:separator/>
      </w:r>
    </w:p>
  </w:footnote>
  <w:footnote w:type="continuationSeparator" w:id="0">
    <w:p w:rsidR="003A7224" w:rsidRDefault="003A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68" w:rsidRPr="000C5468" w:rsidRDefault="000C5468" w:rsidP="00C72EDA">
    <w:pPr>
      <w:pStyle w:val="Header"/>
      <w:rPr>
        <w:sz w:val="10"/>
      </w:rPr>
    </w:pPr>
  </w:p>
  <w:p w:rsidR="00C72EDA" w:rsidRPr="00EA284B" w:rsidRDefault="00E20A9D" w:rsidP="00C72EDA">
    <w:pPr>
      <w:pStyle w:val="Header"/>
      <w:rPr>
        <w:rFonts w:ascii="Garamond" w:hAnsi="Garamond"/>
        <w:b/>
        <w:sz w:val="18"/>
      </w:rPr>
    </w:pPr>
    <w:r>
      <w:rPr>
        <w:noProof/>
      </w:rPr>
      <w:drawing>
        <wp:inline distT="0" distB="0" distL="0" distR="0">
          <wp:extent cx="2891790" cy="160655"/>
          <wp:effectExtent l="0" t="0" r="3810" b="0"/>
          <wp:docPr id="9" name="Picture 9" descr="SA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160655"/>
                  </a:xfrm>
                  <a:prstGeom prst="rect">
                    <a:avLst/>
                  </a:prstGeom>
                  <a:noFill/>
                  <a:ln>
                    <a:noFill/>
                  </a:ln>
                </pic:spPr>
              </pic:pic>
            </a:graphicData>
          </a:graphic>
        </wp:inline>
      </w:drawing>
    </w:r>
    <w:r w:rsidR="00D36174">
      <w:t xml:space="preserve">  </w:t>
    </w:r>
    <w:r w:rsidRPr="00E94796">
      <w:rPr>
        <w:rFonts w:ascii="Garamond" w:hAnsi="Garamond"/>
        <w:b/>
        <w:sz w:val="18"/>
      </w:rPr>
      <w:t>School and Community Experiences</w:t>
    </w:r>
  </w:p>
  <w:p w:rsidR="00833C2E" w:rsidRDefault="008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5CB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13C41"/>
    <w:multiLevelType w:val="hybridMultilevel"/>
    <w:tmpl w:val="94C6FCD4"/>
    <w:lvl w:ilvl="0" w:tplc="B9E4D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C7473E"/>
    <w:multiLevelType w:val="hybridMultilevel"/>
    <w:tmpl w:val="D4CE6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24"/>
    <w:rsid w:val="00064A02"/>
    <w:rsid w:val="00065068"/>
    <w:rsid w:val="00076A0A"/>
    <w:rsid w:val="000C5468"/>
    <w:rsid w:val="00170125"/>
    <w:rsid w:val="00180BEB"/>
    <w:rsid w:val="001D24C5"/>
    <w:rsid w:val="001F73D8"/>
    <w:rsid w:val="002403EB"/>
    <w:rsid w:val="002713A4"/>
    <w:rsid w:val="00307BB1"/>
    <w:rsid w:val="0031019A"/>
    <w:rsid w:val="003529D2"/>
    <w:rsid w:val="003708DF"/>
    <w:rsid w:val="00385640"/>
    <w:rsid w:val="00395A6C"/>
    <w:rsid w:val="003A7224"/>
    <w:rsid w:val="00427FC0"/>
    <w:rsid w:val="00475DED"/>
    <w:rsid w:val="00481CDB"/>
    <w:rsid w:val="00483E5A"/>
    <w:rsid w:val="004B5865"/>
    <w:rsid w:val="004D5398"/>
    <w:rsid w:val="004E1BAA"/>
    <w:rsid w:val="00604F12"/>
    <w:rsid w:val="006644C7"/>
    <w:rsid w:val="0066558E"/>
    <w:rsid w:val="006724E4"/>
    <w:rsid w:val="006764AE"/>
    <w:rsid w:val="006B5B63"/>
    <w:rsid w:val="006C49F1"/>
    <w:rsid w:val="006D75A2"/>
    <w:rsid w:val="00743A4C"/>
    <w:rsid w:val="007C4E53"/>
    <w:rsid w:val="00833C2E"/>
    <w:rsid w:val="00841F0A"/>
    <w:rsid w:val="008A1872"/>
    <w:rsid w:val="008E3E37"/>
    <w:rsid w:val="008F324C"/>
    <w:rsid w:val="009062AB"/>
    <w:rsid w:val="00913A57"/>
    <w:rsid w:val="00974D20"/>
    <w:rsid w:val="0098455C"/>
    <w:rsid w:val="00986495"/>
    <w:rsid w:val="00997310"/>
    <w:rsid w:val="009E72E8"/>
    <w:rsid w:val="00A67D6D"/>
    <w:rsid w:val="00A75FDA"/>
    <w:rsid w:val="00AC038A"/>
    <w:rsid w:val="00AC2FA7"/>
    <w:rsid w:val="00AC63CE"/>
    <w:rsid w:val="00AE421E"/>
    <w:rsid w:val="00BB3ACA"/>
    <w:rsid w:val="00BD4331"/>
    <w:rsid w:val="00C3144A"/>
    <w:rsid w:val="00C54766"/>
    <w:rsid w:val="00C63462"/>
    <w:rsid w:val="00C72EDA"/>
    <w:rsid w:val="00CC0FC3"/>
    <w:rsid w:val="00CC3D66"/>
    <w:rsid w:val="00CE3618"/>
    <w:rsid w:val="00D31575"/>
    <w:rsid w:val="00D36174"/>
    <w:rsid w:val="00D51FA8"/>
    <w:rsid w:val="00D94B2E"/>
    <w:rsid w:val="00DA664D"/>
    <w:rsid w:val="00DF2BB5"/>
    <w:rsid w:val="00E1746A"/>
    <w:rsid w:val="00E20A9D"/>
    <w:rsid w:val="00E54A71"/>
    <w:rsid w:val="00E56DD1"/>
    <w:rsid w:val="00E94796"/>
    <w:rsid w:val="00EA284B"/>
    <w:rsid w:val="00EC4DCB"/>
    <w:rsid w:val="00F1657B"/>
    <w:rsid w:val="00F21BC5"/>
    <w:rsid w:val="00F316FB"/>
    <w:rsid w:val="00F87333"/>
    <w:rsid w:val="00F963E8"/>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C5D56B"/>
  <w15:docId w15:val="{C2E30698-049E-4BC4-8E3C-76F04FC8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22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E1746A"/>
    <w:pPr>
      <w:keepNext/>
      <w:spacing w:before="360" w:after="480"/>
      <w:jc w:val="center"/>
      <w:outlineLvl w:val="0"/>
    </w:pPr>
    <w:rPr>
      <w:rFonts w:ascii="Delicious Heavy" w:hAnsi="Delicious Heavy"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E53"/>
    <w:pPr>
      <w:tabs>
        <w:tab w:val="center" w:pos="4320"/>
        <w:tab w:val="right" w:pos="8640"/>
      </w:tabs>
    </w:pPr>
  </w:style>
  <w:style w:type="paragraph" w:styleId="Footer">
    <w:name w:val="footer"/>
    <w:basedOn w:val="Normal"/>
    <w:rsid w:val="00E1746A"/>
    <w:pPr>
      <w:tabs>
        <w:tab w:val="right" w:pos="10800"/>
      </w:tabs>
    </w:pPr>
    <w:rPr>
      <w:rFonts w:ascii="Delicious" w:hAnsi="Delicious"/>
      <w:sz w:val="20"/>
    </w:rPr>
  </w:style>
  <w:style w:type="table" w:styleId="TableGrid">
    <w:name w:val="Table Grid"/>
    <w:basedOn w:val="TableNormal"/>
    <w:uiPriority w:val="59"/>
    <w:rsid w:val="007C4E53"/>
    <w:pPr>
      <w:tabs>
        <w:tab w:val="right" w:leader="underscore" w:pos="7200"/>
        <w:tab w:val="left" w:pos="7920"/>
        <w:tab w:val="right" w:leader="underscore" w:pos="108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lines">
    <w:name w:val="Address lines"/>
    <w:basedOn w:val="Normal"/>
    <w:rsid w:val="00C54766"/>
    <w:pPr>
      <w:ind w:left="900" w:hanging="900"/>
    </w:pPr>
    <w:rPr>
      <w:szCs w:val="20"/>
    </w:rPr>
  </w:style>
  <w:style w:type="paragraph" w:customStyle="1" w:styleId="Blankdescriptions">
    <w:name w:val="Blank descriptions"/>
    <w:basedOn w:val="Normal"/>
    <w:rsid w:val="00C54766"/>
    <w:pPr>
      <w:spacing w:after="240"/>
    </w:pPr>
    <w:rPr>
      <w:szCs w:val="20"/>
    </w:rPr>
  </w:style>
  <w:style w:type="paragraph" w:customStyle="1" w:styleId="BlankDescriptions0">
    <w:name w:val="Blank Descriptions"/>
    <w:basedOn w:val="Normal"/>
    <w:rsid w:val="00E1746A"/>
    <w:pPr>
      <w:spacing w:after="240"/>
    </w:pPr>
    <w:rPr>
      <w:i/>
      <w:sz w:val="18"/>
      <w:szCs w:val="18"/>
    </w:rPr>
  </w:style>
  <w:style w:type="paragraph" w:customStyle="1" w:styleId="revisioninfo">
    <w:name w:val="revision info"/>
    <w:basedOn w:val="Normal"/>
    <w:rsid w:val="00E1746A"/>
    <w:pPr>
      <w:spacing w:before="480"/>
      <w:jc w:val="right"/>
    </w:pPr>
    <w:rPr>
      <w:i/>
      <w:iCs/>
      <w:sz w:val="16"/>
      <w:szCs w:val="20"/>
    </w:rPr>
  </w:style>
  <w:style w:type="paragraph" w:customStyle="1" w:styleId="SignatureLine">
    <w:name w:val="Signature Line"/>
    <w:basedOn w:val="Normal"/>
    <w:rsid w:val="00E1746A"/>
    <w:pPr>
      <w:tabs>
        <w:tab w:val="left" w:pos="6480"/>
      </w:tabs>
    </w:pPr>
  </w:style>
  <w:style w:type="character" w:styleId="Hyperlink">
    <w:name w:val="Hyperlink"/>
    <w:rsid w:val="008A1872"/>
    <w:rPr>
      <w:color w:val="0000FF"/>
      <w:u w:val="single"/>
    </w:rPr>
  </w:style>
  <w:style w:type="paragraph" w:customStyle="1" w:styleId="Default">
    <w:name w:val="Default"/>
    <w:rsid w:val="00D315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E94796"/>
    <w:rPr>
      <w:rFonts w:ascii="Tahoma" w:hAnsi="Tahoma" w:cs="Tahoma"/>
      <w:sz w:val="16"/>
      <w:szCs w:val="16"/>
    </w:rPr>
  </w:style>
  <w:style w:type="character" w:customStyle="1" w:styleId="BalloonTextChar">
    <w:name w:val="Balloon Text Char"/>
    <w:basedOn w:val="DefaultParagraphFont"/>
    <w:link w:val="BalloonText"/>
    <w:rsid w:val="00E94796"/>
    <w:rPr>
      <w:rFonts w:ascii="Tahoma" w:hAnsi="Tahoma" w:cs="Tahoma"/>
      <w:color w:val="5E5C5E"/>
      <w:sz w:val="16"/>
      <w:szCs w:val="16"/>
    </w:rPr>
  </w:style>
  <w:style w:type="paragraph" w:styleId="Title">
    <w:name w:val="Title"/>
    <w:basedOn w:val="Normal"/>
    <w:link w:val="TitleChar"/>
    <w:qFormat/>
    <w:rsid w:val="00AC038A"/>
    <w:pPr>
      <w:jc w:val="center"/>
    </w:pPr>
    <w:rPr>
      <w:rFonts w:ascii="Times" w:eastAsia="Times" w:hAnsi="Times"/>
      <w:b/>
      <w:sz w:val="28"/>
      <w:szCs w:val="20"/>
    </w:rPr>
  </w:style>
  <w:style w:type="character" w:customStyle="1" w:styleId="TitleChar">
    <w:name w:val="Title Char"/>
    <w:basedOn w:val="DefaultParagraphFont"/>
    <w:link w:val="Title"/>
    <w:rsid w:val="00AC038A"/>
    <w:rPr>
      <w:rFonts w:ascii="Times" w:eastAsia="Times" w:hAnsi="Times"/>
      <w:b/>
      <w:sz w:val="28"/>
    </w:rPr>
  </w:style>
  <w:style w:type="table" w:customStyle="1" w:styleId="TableGrid1">
    <w:name w:val="Table Grid1"/>
    <w:basedOn w:val="TableNormal"/>
    <w:next w:val="TableGrid"/>
    <w:uiPriority w:val="59"/>
    <w:rsid w:val="00FD1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ducation.illinois.edu\Groups\OCE\1%20A%20Clinical%20Experiences%20Main%20Folder\1%20A%20SCE%20form%20templates\A%201%20SCE%20form%20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1ED8-D46B-47B7-A842-D13CADD9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1 SCE form template - portrait</Template>
  <TotalTime>7</TotalTime>
  <Pages>2</Pages>
  <Words>437</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Education - UIUC</Company>
  <LinksUpToDate>false</LinksUpToDate>
  <CharactersWithSpaces>3024</CharactersWithSpaces>
  <SharedDoc>false</SharedDoc>
  <HLinks>
    <vt:vector size="12" baseType="variant">
      <vt:variant>
        <vt:i4>917522</vt:i4>
      </vt:variant>
      <vt:variant>
        <vt:i4>2061</vt:i4>
      </vt:variant>
      <vt:variant>
        <vt:i4>1025</vt:i4>
      </vt:variant>
      <vt:variant>
        <vt:i4>1</vt:i4>
      </vt:variant>
      <vt:variant>
        <vt:lpwstr>SAAO</vt:lpwstr>
      </vt:variant>
      <vt:variant>
        <vt:lpwstr/>
      </vt:variant>
      <vt:variant>
        <vt:i4>3342386</vt:i4>
      </vt:variant>
      <vt:variant>
        <vt:i4>2064</vt:i4>
      </vt:variant>
      <vt:variant>
        <vt:i4>1026</vt:i4>
      </vt:variant>
      <vt:variant>
        <vt:i4>1</vt:i4>
      </vt:variant>
      <vt:variant>
        <vt:lpwstr>wordmark_horz_bw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Mahannah, Kari Anne</dc:creator>
  <cp:keywords/>
  <dc:description/>
  <cp:lastModifiedBy>Mahannah, Kari Anne</cp:lastModifiedBy>
  <cp:revision>3</cp:revision>
  <cp:lastPrinted>2017-07-10T16:00:00Z</cp:lastPrinted>
  <dcterms:created xsi:type="dcterms:W3CDTF">2017-07-13T14:28:00Z</dcterms:created>
  <dcterms:modified xsi:type="dcterms:W3CDTF">2017-08-24T15:24:00Z</dcterms:modified>
</cp:coreProperties>
</file>