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7240BE" w:rsidRPr="00811294" w14:paraId="7DE31B9A" w14:textId="77777777" w:rsidTr="00811294">
        <w:trPr>
          <w:trHeight w:val="806"/>
        </w:trPr>
        <w:tc>
          <w:tcPr>
            <w:tcW w:w="4518" w:type="dxa"/>
          </w:tcPr>
          <w:p w14:paraId="5D8A6546" w14:textId="77777777" w:rsidR="007240BE" w:rsidRPr="00811294" w:rsidRDefault="007240BE" w:rsidP="00811294">
            <w:pPr>
              <w:spacing w:after="0" w:line="240" w:lineRule="auto"/>
            </w:pPr>
            <w:r w:rsidRPr="00811294">
              <w:t>Name:</w:t>
            </w:r>
          </w:p>
          <w:p w14:paraId="215C0D97" w14:textId="77777777" w:rsidR="007240BE" w:rsidRPr="00811294" w:rsidRDefault="007240BE" w:rsidP="00811294">
            <w:pPr>
              <w:spacing w:after="0" w:line="240" w:lineRule="auto"/>
            </w:pPr>
            <w:r w:rsidRPr="00811294">
              <w:t>Date:</w:t>
            </w:r>
          </w:p>
          <w:p w14:paraId="6382278E" w14:textId="77777777" w:rsidR="007240BE" w:rsidRPr="00811294" w:rsidRDefault="007240BE" w:rsidP="00811294">
            <w:pPr>
              <w:spacing w:after="0" w:line="240" w:lineRule="auto"/>
            </w:pPr>
          </w:p>
        </w:tc>
        <w:tc>
          <w:tcPr>
            <w:tcW w:w="5058" w:type="dxa"/>
          </w:tcPr>
          <w:p w14:paraId="13345A4A" w14:textId="77777777" w:rsidR="007240BE" w:rsidRPr="00811294" w:rsidRDefault="007240BE" w:rsidP="00811294">
            <w:pPr>
              <w:spacing w:after="0" w:line="240" w:lineRule="auto"/>
            </w:pPr>
            <w:r w:rsidRPr="00811294">
              <w:t>Cooperating Teacher:</w:t>
            </w:r>
          </w:p>
          <w:p w14:paraId="5A788B58" w14:textId="77777777" w:rsidR="007240BE" w:rsidRPr="00811294" w:rsidRDefault="0032415C" w:rsidP="00811294">
            <w:pPr>
              <w:spacing w:after="0" w:line="240" w:lineRule="auto"/>
            </w:pPr>
            <w:r w:rsidRPr="00811294">
              <w:t>School Site:</w:t>
            </w:r>
          </w:p>
          <w:p w14:paraId="5D868D3A" w14:textId="77777777" w:rsidR="007240BE" w:rsidRPr="00811294" w:rsidRDefault="007240BE" w:rsidP="00811294">
            <w:pPr>
              <w:spacing w:after="0" w:line="240" w:lineRule="auto"/>
            </w:pPr>
            <w:r w:rsidRPr="00811294">
              <w:t>Grade Level:</w:t>
            </w:r>
          </w:p>
          <w:p w14:paraId="0DE4D73F" w14:textId="77777777" w:rsidR="0032415C" w:rsidRPr="00811294" w:rsidRDefault="0032415C" w:rsidP="00811294">
            <w:pPr>
              <w:spacing w:after="0" w:line="240" w:lineRule="auto"/>
            </w:pPr>
          </w:p>
          <w:p w14:paraId="1F2231F4" w14:textId="77777777" w:rsidR="0032415C" w:rsidRPr="00811294" w:rsidRDefault="0032415C" w:rsidP="00811294">
            <w:pPr>
              <w:spacing w:after="0" w:line="240" w:lineRule="auto"/>
            </w:pPr>
          </w:p>
        </w:tc>
      </w:tr>
      <w:tr w:rsidR="007240BE" w:rsidRPr="00811294" w14:paraId="7AA40C45" w14:textId="77777777" w:rsidTr="00811294">
        <w:tc>
          <w:tcPr>
            <w:tcW w:w="9576" w:type="dxa"/>
            <w:gridSpan w:val="2"/>
          </w:tcPr>
          <w:p w14:paraId="0CA6EB78" w14:textId="77777777" w:rsidR="007240BE" w:rsidRPr="00811294" w:rsidRDefault="007240BE" w:rsidP="00811294">
            <w:pPr>
              <w:spacing w:after="0" w:line="240" w:lineRule="auto"/>
              <w:rPr>
                <w:i/>
              </w:rPr>
            </w:pPr>
            <w:r w:rsidRPr="00811294">
              <w:t>Danielson</w:t>
            </w:r>
            <w:r w:rsidR="00B36417" w:rsidRPr="00811294">
              <w:t xml:space="preserve"> Framework Component: </w:t>
            </w:r>
            <w:r w:rsidR="00E30123" w:rsidRPr="00811294">
              <w:t>2a Creating an Environment of Respect and Rapport</w:t>
            </w:r>
          </w:p>
        </w:tc>
      </w:tr>
      <w:tr w:rsidR="007240BE" w:rsidRPr="00811294" w14:paraId="41DAF5C8" w14:textId="77777777" w:rsidTr="00811294">
        <w:tc>
          <w:tcPr>
            <w:tcW w:w="9576" w:type="dxa"/>
            <w:gridSpan w:val="2"/>
          </w:tcPr>
          <w:p w14:paraId="02779D52" w14:textId="77777777" w:rsidR="007240BE" w:rsidRPr="00811294" w:rsidRDefault="007240BE" w:rsidP="00811294">
            <w:pPr>
              <w:spacing w:after="0" w:line="240" w:lineRule="auto"/>
              <w:rPr>
                <w:i/>
              </w:rPr>
            </w:pPr>
            <w:r w:rsidRPr="00811294">
              <w:t>Danielson F</w:t>
            </w:r>
            <w:r w:rsidR="00B36417" w:rsidRPr="00811294">
              <w:t xml:space="preserve">ramework Component: </w:t>
            </w:r>
            <w:r w:rsidR="00E30123" w:rsidRPr="00811294">
              <w:t>2b Establishing a Culture of Learning</w:t>
            </w:r>
          </w:p>
        </w:tc>
      </w:tr>
      <w:tr w:rsidR="007240BE" w:rsidRPr="00811294" w14:paraId="7AA5C351" w14:textId="77777777" w:rsidTr="00811294">
        <w:tc>
          <w:tcPr>
            <w:tcW w:w="9576" w:type="dxa"/>
            <w:gridSpan w:val="2"/>
          </w:tcPr>
          <w:p w14:paraId="0813CCD5" w14:textId="77777777" w:rsidR="007240BE" w:rsidRPr="00811294" w:rsidRDefault="007240BE" w:rsidP="00811294">
            <w:pPr>
              <w:spacing w:after="0" w:line="240" w:lineRule="auto"/>
            </w:pPr>
            <w:r w:rsidRPr="00811294">
              <w:t>Danielson F</w:t>
            </w:r>
            <w:r w:rsidR="00B36417" w:rsidRPr="00811294">
              <w:t xml:space="preserve">ramework Component: </w:t>
            </w:r>
            <w:r w:rsidR="00E30123" w:rsidRPr="00811294">
              <w:t>2e Organizing Physical Space</w:t>
            </w:r>
          </w:p>
        </w:tc>
      </w:tr>
      <w:tr w:rsidR="00DE6278" w:rsidRPr="00811294" w14:paraId="51EFDA0D" w14:textId="77777777" w:rsidTr="00811294">
        <w:tc>
          <w:tcPr>
            <w:tcW w:w="9576" w:type="dxa"/>
            <w:gridSpan w:val="2"/>
          </w:tcPr>
          <w:p w14:paraId="4E87FC88" w14:textId="0C645997" w:rsidR="00DE6278" w:rsidRPr="00811294" w:rsidRDefault="00DE6278" w:rsidP="00811294">
            <w:pPr>
              <w:spacing w:after="0" w:line="240" w:lineRule="auto"/>
            </w:pPr>
            <w:r>
              <w:t>The Belief That All Students Can Learn</w:t>
            </w:r>
          </w:p>
        </w:tc>
      </w:tr>
    </w:tbl>
    <w:p w14:paraId="58892719" w14:textId="77777777" w:rsidR="00F1185B" w:rsidRDefault="00E30123">
      <w:pPr>
        <w:rPr>
          <w:b/>
        </w:rPr>
      </w:pPr>
      <w:r>
        <w:rPr>
          <w:b/>
        </w:rPr>
        <w:t>CI 406 JOURNAL PROMPT #</w:t>
      </w:r>
      <w:r w:rsidR="00C52332">
        <w:rPr>
          <w:b/>
        </w:rPr>
        <w:t>2</w:t>
      </w:r>
      <w:r>
        <w:rPr>
          <w:b/>
        </w:rPr>
        <w:t xml:space="preserve"> Classroom Environment</w:t>
      </w:r>
      <w:r w:rsidR="00AD7B88">
        <w:rPr>
          <w:b/>
          <w:i/>
        </w:rPr>
        <w:tab/>
      </w:r>
      <w:r w:rsidR="00AD7B88">
        <w:rPr>
          <w:b/>
          <w:i/>
        </w:rPr>
        <w:tab/>
      </w:r>
      <w:r w:rsidR="00137424">
        <w:rPr>
          <w:b/>
        </w:rPr>
        <w:t xml:space="preserve">DUE DATE: </w:t>
      </w:r>
    </w:p>
    <w:p w14:paraId="755F3F5D" w14:textId="4769ED93" w:rsidR="003657C1" w:rsidRDefault="003657C1"/>
    <w:p w14:paraId="674A177A" w14:textId="3F14D683" w:rsidR="007240BE" w:rsidRPr="00E30123" w:rsidRDefault="007240BE">
      <w:r w:rsidRPr="00AD7B88">
        <w:rPr>
          <w:u w:val="single"/>
        </w:rPr>
        <w:t>Introduction to Journal Topic</w:t>
      </w:r>
      <w:r>
        <w:t xml:space="preserve">: </w:t>
      </w:r>
      <w:r w:rsidR="00E30123">
        <w:t>In the Danielson Framework, creating the classroom environment is a key component of classroom success. The teacher has to consider how to develop p</w:t>
      </w:r>
      <w:r w:rsidR="00B36417">
        <w:t>ositive relationships and to have</w:t>
      </w:r>
      <w:r w:rsidR="00E30123">
        <w:t xml:space="preserve"> student</w:t>
      </w:r>
      <w:r w:rsidR="00B36417">
        <w:t>s</w:t>
      </w:r>
      <w:r w:rsidR="00E30123">
        <w:t xml:space="preserve"> cooperate with one another (2a).  A teacher needs to consider organi</w:t>
      </w:r>
      <w:r w:rsidR="00B36417">
        <w:t xml:space="preserve">zing physical space to bridge </w:t>
      </w:r>
      <w:r w:rsidR="00E30123">
        <w:t>cultural gap</w:t>
      </w:r>
      <w:r w:rsidR="00B36417">
        <w:t>s</w:t>
      </w:r>
      <w:r w:rsidR="00E30123">
        <w:t xml:space="preserve"> and </w:t>
      </w:r>
      <w:r w:rsidR="00B36417">
        <w:t xml:space="preserve">to </w:t>
      </w:r>
      <w:r w:rsidR="00E30123">
        <w:t>reach learners with special needs (2e). In your CI 406 placement, these are important areas to address in order to establish a culture for learning (2b).</w:t>
      </w:r>
      <w:r w:rsidR="00F80331">
        <w:t xml:space="preserve"> </w:t>
      </w:r>
      <w:r w:rsidR="00953DCF">
        <w:t xml:space="preserve">  In addition </w:t>
      </w:r>
      <w:r w:rsidR="00875C9B">
        <w:t>a teacher</w:t>
      </w:r>
      <w:r w:rsidR="006731DC">
        <w:t xml:space="preserve"> needs to have high expectations </w:t>
      </w:r>
      <w:r w:rsidR="00961162">
        <w:t xml:space="preserve">and rigor </w:t>
      </w:r>
      <w:r w:rsidR="00396AB3">
        <w:t>for all learners.  The instr</w:t>
      </w:r>
      <w:r w:rsidR="006725BC">
        <w:t xml:space="preserve">uction </w:t>
      </w:r>
      <w:r w:rsidR="00DE6278">
        <w:t xml:space="preserve">is </w:t>
      </w:r>
      <w:r w:rsidR="006725BC">
        <w:t>diff</w:t>
      </w:r>
      <w:r w:rsidR="0073467F">
        <w:t>erentiated</w:t>
      </w:r>
      <w:r w:rsidR="006725BC">
        <w:t xml:space="preserve"> to encourage and challenge all individual students</w:t>
      </w:r>
      <w:r w:rsidR="00856ADC">
        <w:t xml:space="preserve"> and be persistent in helping </w:t>
      </w:r>
      <w:r w:rsidR="00EF07E8">
        <w:t xml:space="preserve">all students achieve.  The teacher </w:t>
      </w:r>
      <w:r w:rsidR="00DE6278">
        <w:t>recognizes</w:t>
      </w:r>
      <w:r w:rsidR="00EF07E8">
        <w:t xml:space="preserve"> student effort and persistence.</w:t>
      </w:r>
    </w:p>
    <w:p w14:paraId="20738FAB" w14:textId="71E33D4F" w:rsidR="003714B7" w:rsidRPr="00F1185B" w:rsidRDefault="00B602FC" w:rsidP="00E30123">
      <w:r w:rsidRPr="00F1185B">
        <w:rPr>
          <w:u w:val="single"/>
        </w:rPr>
        <w:t>Required Elements</w:t>
      </w:r>
      <w:r w:rsidR="007240BE" w:rsidRPr="00F1185B">
        <w:t xml:space="preserve">: </w:t>
      </w:r>
      <w:r w:rsidR="00E30123" w:rsidRPr="00F1185B">
        <w:t xml:space="preserve">In this journal, you must address </w:t>
      </w:r>
      <w:r w:rsidR="00B36417" w:rsidRPr="00F1185B">
        <w:rPr>
          <w:u w:val="single"/>
        </w:rPr>
        <w:t>the relationship between</w:t>
      </w:r>
      <w:r w:rsidR="00B36417" w:rsidRPr="00F1185B">
        <w:t xml:space="preserve"> </w:t>
      </w:r>
      <w:r w:rsidR="00E30123" w:rsidRPr="00F1185B">
        <w:t>at l</w:t>
      </w:r>
      <w:r w:rsidR="00B36417" w:rsidRPr="00F1185B">
        <w:t>east two (2) of the above components (2a, 2b, 2e)</w:t>
      </w:r>
      <w:r w:rsidR="00DE6278" w:rsidRPr="00F1185B">
        <w:t xml:space="preserve"> as well as the belief that all students can learn</w:t>
      </w:r>
      <w:r w:rsidR="003760DE" w:rsidRPr="00F1185B">
        <w:t xml:space="preserve"> with one of the components.  </w:t>
      </w:r>
    </w:p>
    <w:p w14:paraId="7E670D1A" w14:textId="77777777" w:rsidR="003657C1" w:rsidRPr="00F1185B" w:rsidRDefault="004E25EB" w:rsidP="003657C1">
      <w:pPr>
        <w:ind w:left="1440"/>
      </w:pPr>
      <w:r w:rsidRPr="00F1185B">
        <w:t>Things to consider:</w:t>
      </w:r>
    </w:p>
    <w:p w14:paraId="28704210" w14:textId="526E87DE" w:rsidR="004E25EB" w:rsidRPr="00F1185B" w:rsidRDefault="004E25EB" w:rsidP="003657C1">
      <w:pPr>
        <w:ind w:left="1440"/>
      </w:pPr>
      <w:r w:rsidRPr="00F1185B">
        <w:rPr>
          <w:i/>
        </w:rPr>
        <w:t xml:space="preserve">2a - In what ways do students interact with each other? How do students interact with the teacher? </w:t>
      </w:r>
    </w:p>
    <w:p w14:paraId="75A3177B" w14:textId="77777777" w:rsidR="00B36417" w:rsidRPr="00F1185B" w:rsidRDefault="004E25EB" w:rsidP="00B36417">
      <w:pPr>
        <w:ind w:left="1440"/>
        <w:rPr>
          <w:i/>
        </w:rPr>
      </w:pPr>
      <w:r w:rsidRPr="00F1185B">
        <w:rPr>
          <w:i/>
        </w:rPr>
        <w:t xml:space="preserve">2b – What expectations </w:t>
      </w:r>
      <w:r w:rsidR="00B36417" w:rsidRPr="00F1185B">
        <w:rPr>
          <w:i/>
        </w:rPr>
        <w:t>does the teacher have for student learning?  How is the importance of content conveyed b</w:t>
      </w:r>
      <w:r w:rsidR="00811294" w:rsidRPr="00F1185B">
        <w:rPr>
          <w:i/>
        </w:rPr>
        <w:t>y the teacher?  To what extent d</w:t>
      </w:r>
      <w:r w:rsidR="00B36417" w:rsidRPr="00F1185B">
        <w:rPr>
          <w:i/>
        </w:rPr>
        <w:t>o students have the opportunity to demonstrate pride in their work?</w:t>
      </w:r>
    </w:p>
    <w:p w14:paraId="0CC8C851" w14:textId="77777777" w:rsidR="004E25EB" w:rsidRPr="00F1185B" w:rsidRDefault="004E25EB" w:rsidP="00B36417">
      <w:pPr>
        <w:ind w:left="1440"/>
        <w:rPr>
          <w:i/>
        </w:rPr>
      </w:pPr>
      <w:r w:rsidRPr="00F1185B">
        <w:rPr>
          <w:i/>
        </w:rPr>
        <w:t>2e - How is the classroom set up? Is the classroom safe for all students?</w:t>
      </w:r>
    </w:p>
    <w:p w14:paraId="3684EFF6" w14:textId="66432FC9" w:rsidR="003657C1" w:rsidRPr="00F1185B" w:rsidRDefault="003657C1" w:rsidP="003657C1">
      <w:pPr>
        <w:ind w:left="1440"/>
        <w:rPr>
          <w:i/>
        </w:rPr>
      </w:pPr>
      <w:r w:rsidRPr="00F1185B">
        <w:rPr>
          <w:i/>
        </w:rPr>
        <w:t>The belief that a</w:t>
      </w:r>
      <w:r w:rsidR="00D92AF1" w:rsidRPr="00F1185B">
        <w:rPr>
          <w:i/>
        </w:rPr>
        <w:t>ll</w:t>
      </w:r>
      <w:r w:rsidRPr="00F1185B">
        <w:rPr>
          <w:i/>
        </w:rPr>
        <w:t xml:space="preserve"> students can l</w:t>
      </w:r>
      <w:r w:rsidR="00D92AF1" w:rsidRPr="00F1185B">
        <w:rPr>
          <w:i/>
        </w:rPr>
        <w:t>earn</w:t>
      </w:r>
      <w:proofErr w:type="gramStart"/>
      <w:r w:rsidR="0002497D" w:rsidRPr="00F1185B">
        <w:rPr>
          <w:i/>
        </w:rPr>
        <w:t>-  Are</w:t>
      </w:r>
      <w:proofErr w:type="gramEnd"/>
      <w:r w:rsidR="0002497D" w:rsidRPr="00F1185B">
        <w:rPr>
          <w:i/>
        </w:rPr>
        <w:t xml:space="preserve"> there high expectations; is </w:t>
      </w:r>
      <w:r w:rsidR="00B45666" w:rsidRPr="00F1185B">
        <w:rPr>
          <w:i/>
        </w:rPr>
        <w:t xml:space="preserve">the instruction differentiated, encouraging, </w:t>
      </w:r>
      <w:r w:rsidR="00195F9B" w:rsidRPr="00F1185B">
        <w:rPr>
          <w:i/>
        </w:rPr>
        <w:t xml:space="preserve">and helping students achieve; and/or </w:t>
      </w:r>
      <w:r w:rsidR="0084617D" w:rsidRPr="00F1185B">
        <w:rPr>
          <w:i/>
        </w:rPr>
        <w:t>is the teacher</w:t>
      </w:r>
      <w:r w:rsidR="00866E67" w:rsidRPr="00F1185B">
        <w:rPr>
          <w:i/>
        </w:rPr>
        <w:t xml:space="preserve"> recognizing student effort and persistence?</w:t>
      </w:r>
    </w:p>
    <w:p w14:paraId="77161AF3" w14:textId="0F5A7508" w:rsidR="00B36417" w:rsidRPr="00F1185B" w:rsidRDefault="003657C1">
      <w:pPr>
        <w:rPr>
          <w:b/>
        </w:rPr>
      </w:pPr>
      <w:r w:rsidRPr="00F1185B">
        <w:rPr>
          <w:b/>
        </w:rPr>
        <w:t>After considering some of the above questions, explain how one of these components and the disposition belief has a direct impact or relationship on another. For example, you might discuss the organization of the physical space in your placement classroom (2e) and how that space lends itself to cooperative learning (2a). Then you might add how cooperative learning relates to the disposition that all students can learn.</w:t>
      </w:r>
    </w:p>
    <w:p w14:paraId="2614C448" w14:textId="45CC082E" w:rsidR="007240BE" w:rsidRDefault="007240BE">
      <w:pPr>
        <w:rPr>
          <w:i/>
        </w:rPr>
      </w:pPr>
      <w:r w:rsidRPr="00AD7B88">
        <w:rPr>
          <w:u w:val="single"/>
        </w:rPr>
        <w:lastRenderedPageBreak/>
        <w:t>Evaluation</w:t>
      </w:r>
      <w:r w:rsidR="00B36417">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243"/>
        <w:gridCol w:w="2124"/>
        <w:gridCol w:w="1984"/>
      </w:tblGrid>
      <w:tr w:rsidR="00F13B8E" w:rsidRPr="00811294" w14:paraId="2E29FC19" w14:textId="77777777" w:rsidTr="00811294">
        <w:tc>
          <w:tcPr>
            <w:tcW w:w="2394" w:type="dxa"/>
          </w:tcPr>
          <w:p w14:paraId="05BAB622" w14:textId="77777777" w:rsidR="00AD7B88" w:rsidRPr="00811294" w:rsidRDefault="00AD7B88" w:rsidP="00811294">
            <w:pPr>
              <w:spacing w:after="0" w:line="240" w:lineRule="auto"/>
              <w:rPr>
                <w:b/>
              </w:rPr>
            </w:pPr>
            <w:r w:rsidRPr="00811294">
              <w:rPr>
                <w:b/>
              </w:rPr>
              <w:t>CATEGORY</w:t>
            </w:r>
          </w:p>
        </w:tc>
        <w:tc>
          <w:tcPr>
            <w:tcW w:w="2394" w:type="dxa"/>
          </w:tcPr>
          <w:p w14:paraId="66E9DDC3" w14:textId="5D91ABE8" w:rsidR="00AD7B88" w:rsidRPr="00811294" w:rsidRDefault="00F37E52" w:rsidP="00811294">
            <w:pPr>
              <w:spacing w:after="0" w:line="240" w:lineRule="auto"/>
              <w:jc w:val="center"/>
              <w:rPr>
                <w:b/>
              </w:rPr>
            </w:pPr>
            <w:r>
              <w:rPr>
                <w:b/>
              </w:rPr>
              <w:t>1</w:t>
            </w:r>
            <w:r w:rsidR="00AD7B88" w:rsidRPr="00811294">
              <w:rPr>
                <w:b/>
              </w:rPr>
              <w:t xml:space="preserve"> POINTS</w:t>
            </w:r>
          </w:p>
        </w:tc>
        <w:tc>
          <w:tcPr>
            <w:tcW w:w="2394" w:type="dxa"/>
          </w:tcPr>
          <w:p w14:paraId="34ED7083" w14:textId="503BF2FE" w:rsidR="00AD7B88" w:rsidRPr="00811294" w:rsidRDefault="00F37E52" w:rsidP="00811294">
            <w:pPr>
              <w:spacing w:after="0" w:line="240" w:lineRule="auto"/>
              <w:jc w:val="center"/>
              <w:rPr>
                <w:b/>
              </w:rPr>
            </w:pPr>
            <w:r>
              <w:rPr>
                <w:b/>
              </w:rPr>
              <w:t xml:space="preserve">½ </w:t>
            </w:r>
            <w:r w:rsidR="00AD7B88" w:rsidRPr="00811294">
              <w:rPr>
                <w:b/>
              </w:rPr>
              <w:t>POINT</w:t>
            </w:r>
          </w:p>
        </w:tc>
        <w:tc>
          <w:tcPr>
            <w:tcW w:w="2394" w:type="dxa"/>
          </w:tcPr>
          <w:p w14:paraId="14020FEF" w14:textId="77777777" w:rsidR="00AD7B88" w:rsidRPr="00811294" w:rsidRDefault="00AD7B88" w:rsidP="00811294">
            <w:pPr>
              <w:spacing w:after="0" w:line="240" w:lineRule="auto"/>
              <w:jc w:val="center"/>
              <w:rPr>
                <w:b/>
              </w:rPr>
            </w:pPr>
            <w:r w:rsidRPr="00811294">
              <w:rPr>
                <w:b/>
              </w:rPr>
              <w:t>0 POINTS</w:t>
            </w:r>
          </w:p>
        </w:tc>
      </w:tr>
      <w:tr w:rsidR="00F13B8E" w:rsidRPr="00811294" w14:paraId="4316B6E9" w14:textId="77777777" w:rsidTr="00811294">
        <w:tc>
          <w:tcPr>
            <w:tcW w:w="2394" w:type="dxa"/>
          </w:tcPr>
          <w:p w14:paraId="1BB90E5F" w14:textId="77777777" w:rsidR="00AD7B88" w:rsidRPr="00811294" w:rsidRDefault="00AD7B88" w:rsidP="00811294">
            <w:pPr>
              <w:spacing w:after="0" w:line="240" w:lineRule="auto"/>
            </w:pPr>
            <w:r w:rsidRPr="00811294">
              <w:t>Required Elements</w:t>
            </w:r>
          </w:p>
          <w:p w14:paraId="25690A56" w14:textId="77777777" w:rsidR="00AD7B88" w:rsidRPr="00811294" w:rsidRDefault="00AD7B88" w:rsidP="00811294">
            <w:pPr>
              <w:spacing w:after="0" w:line="240" w:lineRule="auto"/>
            </w:pPr>
          </w:p>
          <w:p w14:paraId="49BE4515" w14:textId="77777777" w:rsidR="00AD7B88" w:rsidRPr="00811294" w:rsidRDefault="00AD7B88" w:rsidP="00811294">
            <w:pPr>
              <w:spacing w:after="0" w:line="240" w:lineRule="auto"/>
            </w:pPr>
          </w:p>
          <w:p w14:paraId="236D072E" w14:textId="77777777" w:rsidR="00AD7B88" w:rsidRPr="00811294" w:rsidRDefault="00AD7B88" w:rsidP="00811294">
            <w:pPr>
              <w:spacing w:after="0" w:line="240" w:lineRule="auto"/>
            </w:pPr>
          </w:p>
        </w:tc>
        <w:tc>
          <w:tcPr>
            <w:tcW w:w="2394" w:type="dxa"/>
          </w:tcPr>
          <w:p w14:paraId="28B92D4E" w14:textId="4A974610" w:rsidR="00AD7B88" w:rsidRPr="0055032C" w:rsidRDefault="00B36417" w:rsidP="0055032C">
            <w:pPr>
              <w:spacing w:after="0" w:line="240" w:lineRule="auto"/>
              <w:rPr>
                <w:color w:val="FF0000"/>
              </w:rPr>
            </w:pPr>
            <w:r w:rsidRPr="00811294">
              <w:t>Addresses two (2) of the three (3) selected components from the Danielson Framew</w:t>
            </w:r>
            <w:r w:rsidR="003638B6">
              <w:t>ork</w:t>
            </w:r>
            <w:r w:rsidR="0055032C">
              <w:t xml:space="preserve"> </w:t>
            </w:r>
            <w:r w:rsidR="0055032C" w:rsidRPr="00DE6278">
              <w:t>and fully addresses</w:t>
            </w:r>
            <w:r w:rsidR="003638B6" w:rsidRPr="00DE6278">
              <w:t xml:space="preserve"> </w:t>
            </w:r>
            <w:r w:rsidR="0055032C" w:rsidRPr="00DE6278">
              <w:t>the relationship between the belief that all students can l</w:t>
            </w:r>
            <w:r w:rsidR="001914B0" w:rsidRPr="00DE6278">
              <w:t>earn</w:t>
            </w:r>
            <w:r w:rsidR="0055032C" w:rsidRPr="00DE6278">
              <w:t xml:space="preserve"> </w:t>
            </w:r>
            <w:r w:rsidR="00DE6278" w:rsidRPr="00DE6278">
              <w:t>and one</w:t>
            </w:r>
            <w:r w:rsidR="0055032C" w:rsidRPr="00DE6278">
              <w:t xml:space="preserve"> component</w:t>
            </w:r>
            <w:r w:rsidR="00C6420D" w:rsidRPr="00DE6278">
              <w:t xml:space="preserve"> of the Danielson Framework</w:t>
            </w:r>
          </w:p>
        </w:tc>
        <w:tc>
          <w:tcPr>
            <w:tcW w:w="2394" w:type="dxa"/>
          </w:tcPr>
          <w:p w14:paraId="630BC8A6" w14:textId="012A7E2C" w:rsidR="00AD7B88" w:rsidRPr="0055032C" w:rsidRDefault="00B36417" w:rsidP="00811294">
            <w:pPr>
              <w:spacing w:after="0" w:line="240" w:lineRule="auto"/>
              <w:rPr>
                <w:color w:val="FF0000"/>
              </w:rPr>
            </w:pPr>
            <w:r w:rsidRPr="00811294">
              <w:t>Addresses two (2) of the three (3) selected components from the Danielson Framework with limit</w:t>
            </w:r>
            <w:r w:rsidR="00811294" w:rsidRPr="00811294">
              <w:t>ed attention to one of them OR a</w:t>
            </w:r>
            <w:r w:rsidRPr="00811294">
              <w:t>ddresses only one (1) component</w:t>
            </w:r>
            <w:r w:rsidR="0055032C">
              <w:t xml:space="preserve"> </w:t>
            </w:r>
            <w:r w:rsidR="0055032C" w:rsidRPr="00DE6278">
              <w:t>OR does not address the relationship of one component with the disposition</w:t>
            </w:r>
          </w:p>
        </w:tc>
        <w:tc>
          <w:tcPr>
            <w:tcW w:w="2394" w:type="dxa"/>
          </w:tcPr>
          <w:p w14:paraId="561D74CD" w14:textId="77777777" w:rsidR="00AD7B88" w:rsidRPr="00811294" w:rsidRDefault="00B36417" w:rsidP="00811294">
            <w:pPr>
              <w:spacing w:after="0" w:line="240" w:lineRule="auto"/>
            </w:pPr>
            <w:r w:rsidRPr="00811294">
              <w:t>Does not address any of the selected components of the Danielson Framework</w:t>
            </w:r>
          </w:p>
        </w:tc>
      </w:tr>
      <w:tr w:rsidR="00F13B8E" w:rsidRPr="00811294" w14:paraId="30FFB1A7" w14:textId="77777777" w:rsidTr="00811294">
        <w:tc>
          <w:tcPr>
            <w:tcW w:w="2394" w:type="dxa"/>
          </w:tcPr>
          <w:p w14:paraId="5973EBB3" w14:textId="77777777" w:rsidR="00AD7B88" w:rsidRPr="00811294" w:rsidRDefault="00AD7B88" w:rsidP="00811294">
            <w:pPr>
              <w:spacing w:after="0" w:line="240" w:lineRule="auto"/>
            </w:pPr>
            <w:r w:rsidRPr="00811294">
              <w:t>Evidence (Support) from Field Placement Experiences</w:t>
            </w:r>
          </w:p>
          <w:p w14:paraId="4F2610D0" w14:textId="77777777" w:rsidR="00AD7B88" w:rsidRPr="00811294" w:rsidRDefault="00AD7B88" w:rsidP="00811294">
            <w:pPr>
              <w:spacing w:after="0" w:line="240" w:lineRule="auto"/>
            </w:pPr>
          </w:p>
          <w:p w14:paraId="025FCCCA" w14:textId="77777777" w:rsidR="00AD7B88" w:rsidRPr="00811294" w:rsidRDefault="00AD7B88" w:rsidP="00811294">
            <w:pPr>
              <w:spacing w:after="0" w:line="240" w:lineRule="auto"/>
            </w:pPr>
          </w:p>
        </w:tc>
        <w:tc>
          <w:tcPr>
            <w:tcW w:w="2394" w:type="dxa"/>
          </w:tcPr>
          <w:p w14:paraId="304010F7" w14:textId="77777777" w:rsidR="00AD7B88" w:rsidRPr="00811294" w:rsidRDefault="00B36417" w:rsidP="00811294">
            <w:pPr>
              <w:spacing w:after="0" w:line="240" w:lineRule="auto"/>
            </w:pPr>
            <w:r w:rsidRPr="00811294">
              <w:t>Provides detailed, specific evidence from field placement</w:t>
            </w:r>
            <w:r w:rsidR="003714B7" w:rsidRPr="00811294">
              <w:t xml:space="preserve"> classroom.</w:t>
            </w:r>
          </w:p>
        </w:tc>
        <w:tc>
          <w:tcPr>
            <w:tcW w:w="2394" w:type="dxa"/>
          </w:tcPr>
          <w:p w14:paraId="24D79453" w14:textId="77777777" w:rsidR="00AD7B88" w:rsidRPr="00811294" w:rsidRDefault="00B36417" w:rsidP="00811294">
            <w:pPr>
              <w:spacing w:after="0" w:line="240" w:lineRule="auto"/>
            </w:pPr>
            <w:r w:rsidRPr="00811294">
              <w:t>Makes minimal or incomplete references to field placement classroom</w:t>
            </w:r>
          </w:p>
        </w:tc>
        <w:tc>
          <w:tcPr>
            <w:tcW w:w="2394" w:type="dxa"/>
          </w:tcPr>
          <w:p w14:paraId="7D61EE4B" w14:textId="77777777" w:rsidR="00AD7B88" w:rsidRPr="00811294" w:rsidRDefault="00B36417" w:rsidP="00811294">
            <w:pPr>
              <w:spacing w:after="0" w:line="240" w:lineRule="auto"/>
            </w:pPr>
            <w:r w:rsidRPr="00811294">
              <w:t>Makes no reference to field placement classroom.</w:t>
            </w:r>
          </w:p>
        </w:tc>
      </w:tr>
      <w:tr w:rsidR="00F13B8E" w:rsidRPr="00811294" w14:paraId="5D66ECD7" w14:textId="77777777" w:rsidTr="00811294">
        <w:tc>
          <w:tcPr>
            <w:tcW w:w="2394" w:type="dxa"/>
          </w:tcPr>
          <w:p w14:paraId="5C4F17A0" w14:textId="77777777" w:rsidR="00AD7B88" w:rsidRPr="00811294" w:rsidRDefault="00AD7B88" w:rsidP="00811294">
            <w:pPr>
              <w:spacing w:after="0" w:line="240" w:lineRule="auto"/>
            </w:pPr>
            <w:r w:rsidRPr="00811294">
              <w:t xml:space="preserve">Relationship to Course/Seminar </w:t>
            </w:r>
            <w:r w:rsidR="0032415C" w:rsidRPr="00811294">
              <w:t>Learning</w:t>
            </w:r>
          </w:p>
          <w:p w14:paraId="614A4BA9" w14:textId="77777777" w:rsidR="0032415C" w:rsidRPr="00811294" w:rsidRDefault="0032415C" w:rsidP="00811294">
            <w:pPr>
              <w:spacing w:after="0" w:line="240" w:lineRule="auto"/>
            </w:pPr>
          </w:p>
          <w:p w14:paraId="7A4579DE" w14:textId="77777777" w:rsidR="0032415C" w:rsidRPr="00811294" w:rsidRDefault="0032415C" w:rsidP="00811294">
            <w:pPr>
              <w:spacing w:after="0" w:line="240" w:lineRule="auto"/>
            </w:pPr>
          </w:p>
        </w:tc>
        <w:tc>
          <w:tcPr>
            <w:tcW w:w="2394" w:type="dxa"/>
          </w:tcPr>
          <w:p w14:paraId="566133EE" w14:textId="77777777" w:rsidR="00AD7B88" w:rsidRPr="00811294" w:rsidRDefault="00B36417" w:rsidP="00811294">
            <w:pPr>
              <w:spacing w:after="0" w:line="240" w:lineRule="auto"/>
            </w:pPr>
            <w:r w:rsidRPr="00811294">
              <w:t xml:space="preserve">Draws </w:t>
            </w:r>
            <w:r w:rsidR="00F13B8E" w:rsidRPr="00811294">
              <w:t xml:space="preserve">specific </w:t>
            </w:r>
            <w:r w:rsidRPr="00811294">
              <w:t>comparisons</w:t>
            </w:r>
            <w:r w:rsidR="00F13B8E" w:rsidRPr="00811294">
              <w:t xml:space="preserve"> and/or makes contrasts to theory and content from University courses/seminars</w:t>
            </w:r>
          </w:p>
        </w:tc>
        <w:tc>
          <w:tcPr>
            <w:tcW w:w="2394" w:type="dxa"/>
          </w:tcPr>
          <w:p w14:paraId="6A121C15" w14:textId="77777777" w:rsidR="00AD7B88" w:rsidRPr="00811294" w:rsidRDefault="00F13B8E" w:rsidP="00811294">
            <w:pPr>
              <w:spacing w:after="0" w:line="240" w:lineRule="auto"/>
            </w:pPr>
            <w:r w:rsidRPr="00811294">
              <w:t>Makes indirect/incomplete connections to theory and content from University courses/seminars</w:t>
            </w:r>
          </w:p>
        </w:tc>
        <w:tc>
          <w:tcPr>
            <w:tcW w:w="2394" w:type="dxa"/>
          </w:tcPr>
          <w:p w14:paraId="53CC3DAD" w14:textId="77777777" w:rsidR="00AD7B88" w:rsidRPr="00811294" w:rsidRDefault="00F13B8E" w:rsidP="00811294">
            <w:pPr>
              <w:spacing w:after="0" w:line="240" w:lineRule="auto"/>
            </w:pPr>
            <w:r w:rsidRPr="00811294">
              <w:t>Provides no connections to theory/content from University courses/seminars</w:t>
            </w:r>
          </w:p>
        </w:tc>
      </w:tr>
      <w:tr w:rsidR="00F13B8E" w:rsidRPr="00811294" w14:paraId="0C69E5F3" w14:textId="77777777" w:rsidTr="00811294">
        <w:tc>
          <w:tcPr>
            <w:tcW w:w="2394" w:type="dxa"/>
          </w:tcPr>
          <w:p w14:paraId="5098C986" w14:textId="77777777" w:rsidR="00AD7B88" w:rsidRPr="00811294" w:rsidRDefault="00AD7B88" w:rsidP="00811294">
            <w:pPr>
              <w:spacing w:after="0" w:line="240" w:lineRule="auto"/>
            </w:pPr>
            <w:r w:rsidRPr="00811294">
              <w:t>Reflective Disposition</w:t>
            </w:r>
          </w:p>
          <w:p w14:paraId="1077F638" w14:textId="77777777" w:rsidR="00AD7B88" w:rsidRPr="00811294" w:rsidRDefault="00AD7B88" w:rsidP="00811294">
            <w:pPr>
              <w:spacing w:after="0" w:line="240" w:lineRule="auto"/>
            </w:pPr>
          </w:p>
          <w:p w14:paraId="652D8255" w14:textId="77777777" w:rsidR="00AD7B88" w:rsidRPr="00811294" w:rsidRDefault="00AD7B88" w:rsidP="00811294">
            <w:pPr>
              <w:spacing w:after="0" w:line="240" w:lineRule="auto"/>
            </w:pPr>
          </w:p>
          <w:p w14:paraId="1DEDD55E" w14:textId="77777777" w:rsidR="00AD7B88" w:rsidRPr="00811294" w:rsidRDefault="00AD7B88" w:rsidP="00811294">
            <w:pPr>
              <w:spacing w:after="0" w:line="240" w:lineRule="auto"/>
            </w:pPr>
          </w:p>
        </w:tc>
        <w:tc>
          <w:tcPr>
            <w:tcW w:w="2394" w:type="dxa"/>
          </w:tcPr>
          <w:p w14:paraId="481F2C7F" w14:textId="77777777" w:rsidR="00AD7B88" w:rsidRPr="00811294" w:rsidRDefault="00BD37A1" w:rsidP="00811294">
            <w:pPr>
              <w:spacing w:after="0" w:line="240" w:lineRule="auto"/>
            </w:pPr>
            <w:r w:rsidRPr="00811294">
              <w:t>Considers</w:t>
            </w:r>
            <w:r w:rsidR="00891B45" w:rsidRPr="00811294">
              <w:t xml:space="preserve"> specific</w:t>
            </w:r>
            <w:r w:rsidRPr="00811294">
              <w:t xml:space="preserve"> field placement evidence and University classroom learning to reflect</w:t>
            </w:r>
            <w:r w:rsidR="00891B45" w:rsidRPr="00811294">
              <w:t xml:space="preserve"> significantly</w:t>
            </w:r>
            <w:r w:rsidRPr="00811294">
              <w:t xml:space="preserve"> on personal/professional beliefs and future teaching practice</w:t>
            </w:r>
          </w:p>
        </w:tc>
        <w:tc>
          <w:tcPr>
            <w:tcW w:w="2394" w:type="dxa"/>
          </w:tcPr>
          <w:p w14:paraId="6EFAEA90" w14:textId="77777777" w:rsidR="00AD7B88" w:rsidRPr="00811294" w:rsidRDefault="00891B45" w:rsidP="00811294">
            <w:pPr>
              <w:spacing w:after="0" w:line="240" w:lineRule="auto"/>
            </w:pPr>
            <w:r w:rsidRPr="00811294">
              <w:t>Offers some vague reflection on how field placement evidence and classroom learning may impact beliefs and teaching practices</w:t>
            </w:r>
          </w:p>
        </w:tc>
        <w:tc>
          <w:tcPr>
            <w:tcW w:w="2394" w:type="dxa"/>
          </w:tcPr>
          <w:p w14:paraId="2B057BC4" w14:textId="77777777" w:rsidR="00AD7B88" w:rsidRPr="00811294" w:rsidRDefault="00891B45" w:rsidP="00811294">
            <w:pPr>
              <w:spacing w:after="0" w:line="240" w:lineRule="auto"/>
            </w:pPr>
            <w:r w:rsidRPr="00811294">
              <w:t>Makes no substantive reflections on evidence and learning in relationships to beliefs and future practices</w:t>
            </w:r>
          </w:p>
        </w:tc>
      </w:tr>
      <w:tr w:rsidR="00F13B8E" w:rsidRPr="00811294" w14:paraId="6F18D900" w14:textId="77777777" w:rsidTr="00811294">
        <w:tc>
          <w:tcPr>
            <w:tcW w:w="2394" w:type="dxa"/>
          </w:tcPr>
          <w:p w14:paraId="55A7434A" w14:textId="77777777" w:rsidR="00AD7B88" w:rsidRPr="00811294" w:rsidRDefault="00AD7B88" w:rsidP="00811294">
            <w:pPr>
              <w:spacing w:after="0" w:line="240" w:lineRule="auto"/>
            </w:pPr>
            <w:r w:rsidRPr="00811294">
              <w:t>Grammar/Conventions/Quality of Writing</w:t>
            </w:r>
          </w:p>
          <w:p w14:paraId="0CCD4793" w14:textId="77777777" w:rsidR="00AD7B88" w:rsidRPr="00811294" w:rsidRDefault="00AD7B88" w:rsidP="00811294">
            <w:pPr>
              <w:spacing w:after="0" w:line="240" w:lineRule="auto"/>
            </w:pPr>
          </w:p>
          <w:p w14:paraId="3A3F9623" w14:textId="77777777" w:rsidR="00AD7B88" w:rsidRPr="00811294" w:rsidRDefault="00AD7B88" w:rsidP="00811294">
            <w:pPr>
              <w:spacing w:after="0" w:line="240" w:lineRule="auto"/>
            </w:pPr>
          </w:p>
        </w:tc>
        <w:tc>
          <w:tcPr>
            <w:tcW w:w="2394" w:type="dxa"/>
          </w:tcPr>
          <w:p w14:paraId="346F9E59" w14:textId="77777777" w:rsidR="00E30123" w:rsidRPr="00811294" w:rsidRDefault="00F13B8E" w:rsidP="00811294">
            <w:pPr>
              <w:spacing w:after="0" w:line="240" w:lineRule="auto"/>
            </w:pPr>
            <w:r w:rsidRPr="00811294">
              <w:t>F</w:t>
            </w:r>
            <w:r w:rsidR="00E30123" w:rsidRPr="00811294">
              <w:t>ree of grammatical and spelling errors.</w:t>
            </w:r>
          </w:p>
          <w:p w14:paraId="391A89CF" w14:textId="77777777" w:rsidR="00AD7B88" w:rsidRPr="00811294" w:rsidRDefault="00F13B8E" w:rsidP="00811294">
            <w:pPr>
              <w:spacing w:after="0" w:line="240" w:lineRule="auto"/>
            </w:pPr>
            <w:r w:rsidRPr="00811294">
              <w:t>Writing is clear and concise</w:t>
            </w:r>
            <w:r w:rsidR="00BD37A1" w:rsidRPr="00811294">
              <w:t xml:space="preserve"> with appropriate transitions</w:t>
            </w:r>
          </w:p>
        </w:tc>
        <w:tc>
          <w:tcPr>
            <w:tcW w:w="2394" w:type="dxa"/>
          </w:tcPr>
          <w:p w14:paraId="4A259CFF" w14:textId="77777777" w:rsidR="00AD7B88" w:rsidRPr="00811294" w:rsidRDefault="00BD37A1" w:rsidP="00811294">
            <w:pPr>
              <w:spacing w:after="0" w:line="240" w:lineRule="auto"/>
            </w:pPr>
            <w:r w:rsidRPr="00811294">
              <w:t>Minor grammatical and spelling errors. Some issues with clarity and transitions in writing</w:t>
            </w:r>
          </w:p>
        </w:tc>
        <w:tc>
          <w:tcPr>
            <w:tcW w:w="2394" w:type="dxa"/>
          </w:tcPr>
          <w:p w14:paraId="2004B177" w14:textId="77777777" w:rsidR="00AD7B88" w:rsidRPr="00811294" w:rsidRDefault="00BD37A1" w:rsidP="00811294">
            <w:pPr>
              <w:spacing w:after="0" w:line="240" w:lineRule="auto"/>
            </w:pPr>
            <w:r w:rsidRPr="00811294">
              <w:t>Major grammatical and spelling errors. Awkward writing style that prevents understanding</w:t>
            </w:r>
          </w:p>
        </w:tc>
      </w:tr>
    </w:tbl>
    <w:p w14:paraId="55402C53" w14:textId="7FE7AAFC" w:rsidR="00AD7B88" w:rsidRDefault="00AD7B88">
      <w:pPr>
        <w:rPr>
          <w:b/>
        </w:rPr>
      </w:pPr>
      <w:r>
        <w:tab/>
      </w:r>
      <w:r>
        <w:tab/>
      </w:r>
      <w:r>
        <w:tab/>
      </w:r>
      <w:r>
        <w:tab/>
      </w:r>
      <w:r>
        <w:tab/>
      </w:r>
      <w:r>
        <w:tab/>
      </w:r>
      <w:r>
        <w:tab/>
      </w:r>
      <w:r>
        <w:tab/>
      </w:r>
      <w:r>
        <w:tab/>
      </w:r>
      <w:r>
        <w:tab/>
      </w:r>
      <w:r w:rsidR="00F37E52">
        <w:rPr>
          <w:b/>
        </w:rPr>
        <w:t>TOTAL= _____/5</w:t>
      </w:r>
    </w:p>
    <w:p w14:paraId="19F158CD" w14:textId="77777777" w:rsidR="00AD7B88" w:rsidRPr="00AD7B88" w:rsidRDefault="00AD7B88">
      <w:r>
        <w:t>Comments:</w:t>
      </w:r>
    </w:p>
    <w:sectPr w:rsidR="00AD7B88" w:rsidRPr="00AD7B88" w:rsidSect="00010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BE"/>
    <w:rsid w:val="00010596"/>
    <w:rsid w:val="0002497D"/>
    <w:rsid w:val="00137424"/>
    <w:rsid w:val="001914B0"/>
    <w:rsid w:val="00195F9B"/>
    <w:rsid w:val="00202800"/>
    <w:rsid w:val="00211064"/>
    <w:rsid w:val="0032415C"/>
    <w:rsid w:val="003638B6"/>
    <w:rsid w:val="003657C1"/>
    <w:rsid w:val="003714B7"/>
    <w:rsid w:val="003760DE"/>
    <w:rsid w:val="00396AB3"/>
    <w:rsid w:val="00402116"/>
    <w:rsid w:val="004E25EB"/>
    <w:rsid w:val="00516795"/>
    <w:rsid w:val="0055032C"/>
    <w:rsid w:val="00560D54"/>
    <w:rsid w:val="00564F49"/>
    <w:rsid w:val="005A7012"/>
    <w:rsid w:val="005B1BB7"/>
    <w:rsid w:val="005C6F6D"/>
    <w:rsid w:val="00605788"/>
    <w:rsid w:val="00621FB9"/>
    <w:rsid w:val="0065522E"/>
    <w:rsid w:val="006725BC"/>
    <w:rsid w:val="006731DC"/>
    <w:rsid w:val="006859EF"/>
    <w:rsid w:val="0070648B"/>
    <w:rsid w:val="007240BE"/>
    <w:rsid w:val="0073467F"/>
    <w:rsid w:val="00811294"/>
    <w:rsid w:val="0084617D"/>
    <w:rsid w:val="00856ADC"/>
    <w:rsid w:val="00866E67"/>
    <w:rsid w:val="00875C9B"/>
    <w:rsid w:val="00891B45"/>
    <w:rsid w:val="008F34B5"/>
    <w:rsid w:val="009035D6"/>
    <w:rsid w:val="009357BE"/>
    <w:rsid w:val="00953DCF"/>
    <w:rsid w:val="00961162"/>
    <w:rsid w:val="00A156B9"/>
    <w:rsid w:val="00A6758D"/>
    <w:rsid w:val="00AD7B88"/>
    <w:rsid w:val="00AE1D9D"/>
    <w:rsid w:val="00B36417"/>
    <w:rsid w:val="00B45666"/>
    <w:rsid w:val="00B602FC"/>
    <w:rsid w:val="00BA0D59"/>
    <w:rsid w:val="00BD37A1"/>
    <w:rsid w:val="00C52332"/>
    <w:rsid w:val="00C6420D"/>
    <w:rsid w:val="00C70C34"/>
    <w:rsid w:val="00C808C4"/>
    <w:rsid w:val="00D17BE7"/>
    <w:rsid w:val="00D43BD2"/>
    <w:rsid w:val="00D5700A"/>
    <w:rsid w:val="00D92AF1"/>
    <w:rsid w:val="00DC1BFB"/>
    <w:rsid w:val="00DD7195"/>
    <w:rsid w:val="00DE6278"/>
    <w:rsid w:val="00E30123"/>
    <w:rsid w:val="00E43935"/>
    <w:rsid w:val="00E67CB8"/>
    <w:rsid w:val="00ED73C5"/>
    <w:rsid w:val="00EF07E8"/>
    <w:rsid w:val="00F1185B"/>
    <w:rsid w:val="00F13B8E"/>
    <w:rsid w:val="00F37E52"/>
    <w:rsid w:val="00F52136"/>
    <w:rsid w:val="00F803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EAC75"/>
  <w15:docId w15:val="{2D1BE05A-38CD-4D66-84F8-3ED0E564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Jay Anthony</dc:creator>
  <cp:keywords/>
  <cp:lastModifiedBy>Kari Mahannah</cp:lastModifiedBy>
  <cp:revision>3</cp:revision>
  <dcterms:created xsi:type="dcterms:W3CDTF">2018-08-16T15:35:00Z</dcterms:created>
  <dcterms:modified xsi:type="dcterms:W3CDTF">2019-08-30T20:01:00Z</dcterms:modified>
</cp:coreProperties>
</file>